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13D" w:rsidRPr="005C1965" w:rsidRDefault="003B218C" w:rsidP="005C1965">
      <w:pPr>
        <w:pStyle w:val="Tytu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C1965">
        <w:rPr>
          <w:rFonts w:ascii="Arial" w:hAnsi="Arial" w:cs="Arial"/>
          <w:b/>
          <w:sz w:val="24"/>
          <w:szCs w:val="24"/>
        </w:rPr>
        <w:t xml:space="preserve">Regulamin </w:t>
      </w:r>
      <w:r w:rsidR="00084B54" w:rsidRPr="005C1965">
        <w:rPr>
          <w:rFonts w:ascii="Arial" w:hAnsi="Arial" w:cs="Arial"/>
          <w:b/>
          <w:sz w:val="24"/>
          <w:szCs w:val="24"/>
        </w:rPr>
        <w:t>s</w:t>
      </w:r>
      <w:r w:rsidR="003C4377" w:rsidRPr="005C1965">
        <w:rPr>
          <w:rFonts w:ascii="Arial" w:hAnsi="Arial" w:cs="Arial"/>
          <w:b/>
          <w:sz w:val="24"/>
          <w:szCs w:val="24"/>
        </w:rPr>
        <w:t xml:space="preserve">potkań edukacyjnych </w:t>
      </w:r>
      <w:r w:rsidR="00084B54" w:rsidRPr="005C1965">
        <w:rPr>
          <w:rFonts w:ascii="Arial" w:hAnsi="Arial" w:cs="Arial"/>
          <w:b/>
          <w:sz w:val="24"/>
          <w:szCs w:val="24"/>
        </w:rPr>
        <w:t>organizowanych</w:t>
      </w:r>
    </w:p>
    <w:p w:rsidR="001B75A3" w:rsidRDefault="00084B54" w:rsidP="005C1965">
      <w:pPr>
        <w:pStyle w:val="Tytu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C1965">
        <w:rPr>
          <w:rFonts w:ascii="Arial" w:hAnsi="Arial" w:cs="Arial"/>
          <w:b/>
          <w:sz w:val="24"/>
          <w:szCs w:val="24"/>
        </w:rPr>
        <w:t>przez Województwo Podkarpackie</w:t>
      </w:r>
      <w:r w:rsidR="001B75A3">
        <w:rPr>
          <w:rFonts w:ascii="Arial" w:hAnsi="Arial" w:cs="Arial"/>
          <w:b/>
          <w:sz w:val="24"/>
          <w:szCs w:val="24"/>
        </w:rPr>
        <w:t xml:space="preserve"> </w:t>
      </w:r>
      <w:r w:rsidR="00DB0018" w:rsidRPr="005C1965">
        <w:rPr>
          <w:rFonts w:ascii="Arial" w:hAnsi="Arial" w:cs="Arial"/>
          <w:b/>
          <w:sz w:val="24"/>
          <w:szCs w:val="24"/>
        </w:rPr>
        <w:t xml:space="preserve">w ramach </w:t>
      </w:r>
    </w:p>
    <w:p w:rsidR="001B75A3" w:rsidRDefault="003C4377" w:rsidP="005C1965">
      <w:pPr>
        <w:pStyle w:val="Tytu"/>
        <w:spacing w:line="360" w:lineRule="auto"/>
        <w:jc w:val="center"/>
        <w:rPr>
          <w:rFonts w:ascii="Arial" w:hAnsi="Arial" w:cs="Arial"/>
          <w:b/>
          <w:bCs/>
          <w:i/>
          <w:sz w:val="24"/>
          <w:szCs w:val="24"/>
        </w:rPr>
      </w:pPr>
      <w:r w:rsidRPr="005C1965">
        <w:rPr>
          <w:rFonts w:ascii="Arial" w:hAnsi="Arial" w:cs="Arial"/>
          <w:b/>
          <w:i/>
          <w:sz w:val="24"/>
          <w:szCs w:val="24"/>
        </w:rPr>
        <w:t>Zadania</w:t>
      </w:r>
      <w:r w:rsidR="00DB0018" w:rsidRPr="005C1965">
        <w:rPr>
          <w:rFonts w:ascii="Arial" w:hAnsi="Arial" w:cs="Arial"/>
          <w:b/>
          <w:i/>
          <w:sz w:val="24"/>
          <w:szCs w:val="24"/>
        </w:rPr>
        <w:t xml:space="preserve"> polegające</w:t>
      </w:r>
      <w:r w:rsidRPr="005C1965">
        <w:rPr>
          <w:rFonts w:ascii="Arial" w:hAnsi="Arial" w:cs="Arial"/>
          <w:b/>
          <w:i/>
          <w:sz w:val="24"/>
          <w:szCs w:val="24"/>
        </w:rPr>
        <w:t>go</w:t>
      </w:r>
      <w:r w:rsidR="00DB0018" w:rsidRPr="005C1965">
        <w:rPr>
          <w:rFonts w:ascii="Arial" w:hAnsi="Arial" w:cs="Arial"/>
          <w:b/>
          <w:i/>
          <w:sz w:val="24"/>
          <w:szCs w:val="24"/>
        </w:rPr>
        <w:t xml:space="preserve"> na </w:t>
      </w:r>
      <w:r w:rsidR="00DB0018" w:rsidRPr="005C1965">
        <w:rPr>
          <w:rFonts w:ascii="Arial" w:hAnsi="Arial" w:cs="Arial"/>
          <w:b/>
          <w:bCs/>
          <w:i/>
          <w:sz w:val="24"/>
          <w:szCs w:val="24"/>
        </w:rPr>
        <w:t xml:space="preserve">wzmacnianiu zdolności gmin do programowania </w:t>
      </w:r>
    </w:p>
    <w:p w:rsidR="00DB0018" w:rsidRPr="005C1965" w:rsidRDefault="00DB0018" w:rsidP="005C1965">
      <w:pPr>
        <w:pStyle w:val="Tytu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C1965">
        <w:rPr>
          <w:rFonts w:ascii="Arial" w:hAnsi="Arial" w:cs="Arial"/>
          <w:b/>
          <w:bCs/>
          <w:i/>
          <w:sz w:val="24"/>
          <w:szCs w:val="24"/>
        </w:rPr>
        <w:t>i</w:t>
      </w:r>
      <w:r w:rsidR="005C1965" w:rsidRPr="005C1965">
        <w:rPr>
          <w:rFonts w:ascii="Arial" w:hAnsi="Arial" w:cs="Arial"/>
          <w:b/>
          <w:bCs/>
          <w:i/>
          <w:sz w:val="24"/>
          <w:szCs w:val="24"/>
        </w:rPr>
        <w:t> </w:t>
      </w:r>
      <w:r w:rsidRPr="005C1965">
        <w:rPr>
          <w:rFonts w:ascii="Arial" w:hAnsi="Arial" w:cs="Arial"/>
          <w:b/>
          <w:bCs/>
          <w:i/>
          <w:sz w:val="24"/>
          <w:szCs w:val="24"/>
        </w:rPr>
        <w:t>wdrażania działań rewitalizacyjnych</w:t>
      </w:r>
    </w:p>
    <w:p w:rsidR="00084B54" w:rsidRPr="005C1965" w:rsidRDefault="008A5D48" w:rsidP="00C753D6">
      <w:pPr>
        <w:pStyle w:val="Nagwek1"/>
        <w:numPr>
          <w:ilvl w:val="0"/>
          <w:numId w:val="39"/>
        </w:numPr>
        <w:tabs>
          <w:tab w:val="left" w:pos="426"/>
        </w:tabs>
        <w:spacing w:before="120" w:after="120" w:line="360" w:lineRule="auto"/>
        <w:ind w:left="426" w:hanging="426"/>
        <w:rPr>
          <w:rFonts w:ascii="Arial" w:hAnsi="Arial" w:cs="Arial"/>
          <w:b/>
          <w:color w:val="000000" w:themeColor="text1"/>
          <w:sz w:val="24"/>
          <w:szCs w:val="24"/>
        </w:rPr>
      </w:pPr>
      <w:r w:rsidRPr="005C1965">
        <w:rPr>
          <w:rFonts w:ascii="Arial" w:hAnsi="Arial" w:cs="Arial"/>
          <w:b/>
          <w:color w:val="000000" w:themeColor="text1"/>
          <w:sz w:val="24"/>
          <w:szCs w:val="24"/>
        </w:rPr>
        <w:t>Definicje</w:t>
      </w:r>
    </w:p>
    <w:p w:rsidR="00EB2292" w:rsidRPr="005C1965" w:rsidRDefault="00EB2292" w:rsidP="00C753D6">
      <w:pPr>
        <w:pStyle w:val="Akapitzlist"/>
        <w:numPr>
          <w:ilvl w:val="0"/>
          <w:numId w:val="23"/>
        </w:numPr>
        <w:spacing w:before="120" w:after="0" w:line="360" w:lineRule="auto"/>
        <w:ind w:left="426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5C1965">
        <w:rPr>
          <w:rFonts w:ascii="Arial" w:hAnsi="Arial" w:cs="Arial"/>
          <w:b/>
          <w:sz w:val="24"/>
          <w:szCs w:val="24"/>
        </w:rPr>
        <w:t>Formularz zgłoszeniowy</w:t>
      </w:r>
      <w:r w:rsidRPr="005C1965">
        <w:rPr>
          <w:rFonts w:ascii="Arial" w:hAnsi="Arial" w:cs="Arial"/>
          <w:sz w:val="24"/>
          <w:szCs w:val="24"/>
        </w:rPr>
        <w:t xml:space="preserve"> – formularz zamieszczony na Stronie Samorządu Województwa Podkarpackiego w zakładce Gospodarka i Transport /  Rewitalizacja / Szkolenia, wypełniany przez Uczestnika w celu rejestracji uczestników na </w:t>
      </w:r>
      <w:r w:rsidR="00671ACE">
        <w:rPr>
          <w:rFonts w:ascii="Arial" w:hAnsi="Arial" w:cs="Arial"/>
          <w:sz w:val="24"/>
          <w:szCs w:val="24"/>
        </w:rPr>
        <w:t>seminarium / konferencję / warsztaty</w:t>
      </w:r>
      <w:r w:rsidRPr="005C1965">
        <w:rPr>
          <w:rFonts w:ascii="Arial" w:hAnsi="Arial" w:cs="Arial"/>
          <w:sz w:val="24"/>
          <w:szCs w:val="24"/>
        </w:rPr>
        <w:t>.</w:t>
      </w:r>
    </w:p>
    <w:p w:rsidR="00C8428B" w:rsidRPr="005C1965" w:rsidRDefault="00C8428B" w:rsidP="00C753D6">
      <w:pPr>
        <w:pStyle w:val="Akapitzlist"/>
        <w:numPr>
          <w:ilvl w:val="0"/>
          <w:numId w:val="23"/>
        </w:numPr>
        <w:spacing w:after="0" w:line="36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5C1965">
        <w:rPr>
          <w:rFonts w:ascii="Arial" w:hAnsi="Arial" w:cs="Arial"/>
          <w:b/>
          <w:sz w:val="24"/>
          <w:szCs w:val="24"/>
        </w:rPr>
        <w:t>Siła wyższa</w:t>
      </w:r>
      <w:r w:rsidRPr="005C1965">
        <w:rPr>
          <w:rFonts w:ascii="Arial" w:hAnsi="Arial" w:cs="Arial"/>
          <w:sz w:val="24"/>
          <w:szCs w:val="24"/>
        </w:rPr>
        <w:t xml:space="preserve"> – zdarzenie o charakterze zewnętrznym, niemożliwe do przewidzenia, którego skutkom nie można zapobiec, nawet przy dochowaniu należytej staranności.</w:t>
      </w:r>
    </w:p>
    <w:p w:rsidR="00880D46" w:rsidRPr="005C1965" w:rsidRDefault="001459FD" w:rsidP="00C753D6">
      <w:pPr>
        <w:pStyle w:val="Akapitzlist"/>
        <w:numPr>
          <w:ilvl w:val="0"/>
          <w:numId w:val="23"/>
        </w:numPr>
        <w:spacing w:line="360" w:lineRule="auto"/>
        <w:ind w:left="426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1965">
        <w:rPr>
          <w:rFonts w:ascii="Arial" w:hAnsi="Arial" w:cs="Arial"/>
          <w:b/>
          <w:sz w:val="24"/>
          <w:szCs w:val="24"/>
        </w:rPr>
        <w:t>S</w:t>
      </w:r>
      <w:r w:rsidR="00C8428B" w:rsidRPr="005C1965">
        <w:rPr>
          <w:rFonts w:ascii="Arial" w:hAnsi="Arial" w:cs="Arial"/>
          <w:b/>
          <w:sz w:val="24"/>
          <w:szCs w:val="24"/>
        </w:rPr>
        <w:t xml:space="preserve">potkanie edukacyjne </w:t>
      </w:r>
      <w:r w:rsidR="00C8428B" w:rsidRPr="005C1965">
        <w:rPr>
          <w:rFonts w:ascii="Arial" w:hAnsi="Arial" w:cs="Arial"/>
          <w:sz w:val="24"/>
          <w:szCs w:val="24"/>
        </w:rPr>
        <w:t xml:space="preserve">– bezpłatne formy podnoszenia kompetencji realizowane w ramach spotkań, szkoleń, seminariów, </w:t>
      </w:r>
      <w:r w:rsidR="00D808F7" w:rsidRPr="005C1965">
        <w:rPr>
          <w:rFonts w:ascii="Arial" w:hAnsi="Arial" w:cs="Arial"/>
          <w:sz w:val="24"/>
          <w:szCs w:val="24"/>
        </w:rPr>
        <w:t xml:space="preserve">konferencji, </w:t>
      </w:r>
      <w:r w:rsidR="00C8428B" w:rsidRPr="005C1965">
        <w:rPr>
          <w:rFonts w:ascii="Arial" w:hAnsi="Arial" w:cs="Arial"/>
          <w:sz w:val="24"/>
          <w:szCs w:val="24"/>
        </w:rPr>
        <w:t>warsztatów (</w:t>
      </w:r>
      <w:proofErr w:type="spellStart"/>
      <w:r w:rsidR="00C8428B" w:rsidRPr="005C1965">
        <w:rPr>
          <w:rFonts w:ascii="Arial" w:hAnsi="Arial" w:cs="Arial"/>
          <w:sz w:val="24"/>
          <w:szCs w:val="24"/>
        </w:rPr>
        <w:t>teoretyczno</w:t>
      </w:r>
      <w:proofErr w:type="spellEnd"/>
      <w:r w:rsidR="00C8428B" w:rsidRPr="005C1965">
        <w:rPr>
          <w:rFonts w:ascii="Arial" w:hAnsi="Arial" w:cs="Arial"/>
          <w:sz w:val="24"/>
          <w:szCs w:val="24"/>
        </w:rPr>
        <w:t xml:space="preserve"> – praktycznych), krajowych wizyt studyjnych z zakresu rewitalizacji,</w:t>
      </w:r>
      <w:r w:rsidR="0093475A" w:rsidRPr="005C1965">
        <w:rPr>
          <w:rFonts w:ascii="Arial" w:hAnsi="Arial" w:cs="Arial"/>
          <w:sz w:val="24"/>
          <w:szCs w:val="24"/>
        </w:rPr>
        <w:t xml:space="preserve"> organizowane przez Województwo Podkarpackie </w:t>
      </w:r>
      <w:r w:rsidR="00C8428B" w:rsidRPr="005C1965">
        <w:rPr>
          <w:rFonts w:ascii="Arial" w:hAnsi="Arial" w:cs="Arial"/>
          <w:sz w:val="24"/>
          <w:szCs w:val="24"/>
        </w:rPr>
        <w:t xml:space="preserve">w ramach </w:t>
      </w:r>
      <w:r w:rsidR="0093475A" w:rsidRPr="005C1965">
        <w:rPr>
          <w:rFonts w:ascii="Arial" w:hAnsi="Arial" w:cs="Arial"/>
          <w:sz w:val="24"/>
          <w:szCs w:val="24"/>
        </w:rPr>
        <w:t xml:space="preserve">realizacji </w:t>
      </w:r>
      <w:r w:rsidR="00C8428B" w:rsidRPr="005C1965">
        <w:rPr>
          <w:rFonts w:ascii="Arial" w:hAnsi="Arial" w:cs="Arial"/>
          <w:i/>
          <w:sz w:val="24"/>
          <w:szCs w:val="24"/>
        </w:rPr>
        <w:t>Zadania</w:t>
      </w:r>
      <w:r w:rsidR="0093475A" w:rsidRPr="005C1965">
        <w:rPr>
          <w:rFonts w:ascii="Arial" w:hAnsi="Arial" w:cs="Arial"/>
          <w:i/>
          <w:sz w:val="24"/>
          <w:szCs w:val="24"/>
        </w:rPr>
        <w:t xml:space="preserve"> polegające</w:t>
      </w:r>
      <w:r w:rsidR="00C8428B" w:rsidRPr="005C1965">
        <w:rPr>
          <w:rFonts w:ascii="Arial" w:hAnsi="Arial" w:cs="Arial"/>
          <w:i/>
          <w:sz w:val="24"/>
          <w:szCs w:val="24"/>
        </w:rPr>
        <w:t>go</w:t>
      </w:r>
      <w:r w:rsidR="0093475A" w:rsidRPr="005C1965">
        <w:rPr>
          <w:rFonts w:ascii="Arial" w:hAnsi="Arial" w:cs="Arial"/>
          <w:i/>
          <w:sz w:val="24"/>
          <w:szCs w:val="24"/>
        </w:rPr>
        <w:t xml:space="preserve"> na </w:t>
      </w:r>
      <w:r w:rsidR="0093475A" w:rsidRPr="005C1965">
        <w:rPr>
          <w:rFonts w:ascii="Arial" w:hAnsi="Arial" w:cs="Arial"/>
          <w:bCs/>
          <w:i/>
          <w:sz w:val="24"/>
          <w:szCs w:val="24"/>
        </w:rPr>
        <w:t>wzmacnianiu zdolności gmin do programowania i wdrażania działań rewitalizacyjnych</w:t>
      </w:r>
      <w:r w:rsidR="00880D46" w:rsidRPr="005C1965">
        <w:rPr>
          <w:rFonts w:ascii="Arial" w:hAnsi="Arial" w:cs="Arial"/>
          <w:sz w:val="24"/>
          <w:szCs w:val="24"/>
        </w:rPr>
        <w:t>.</w:t>
      </w:r>
      <w:r w:rsidR="00880D46" w:rsidRPr="005C1965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</w:p>
    <w:p w:rsidR="00C8428B" w:rsidRPr="005C1965" w:rsidRDefault="00C8428B" w:rsidP="00C753D6">
      <w:pPr>
        <w:pStyle w:val="Akapitzlist"/>
        <w:numPr>
          <w:ilvl w:val="0"/>
          <w:numId w:val="23"/>
        </w:numPr>
        <w:spacing w:after="0" w:line="36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5C1965">
        <w:rPr>
          <w:rFonts w:ascii="Arial" w:hAnsi="Arial" w:cs="Arial"/>
          <w:b/>
          <w:sz w:val="24"/>
          <w:szCs w:val="24"/>
        </w:rPr>
        <w:t>Uczestnik</w:t>
      </w:r>
      <w:r w:rsidRPr="005C1965">
        <w:rPr>
          <w:rFonts w:ascii="Arial" w:hAnsi="Arial" w:cs="Arial"/>
          <w:sz w:val="24"/>
          <w:szCs w:val="24"/>
        </w:rPr>
        <w:t xml:space="preserve"> – osoba rejestrująca się na spotkanie edukacyjne, która bierze lub planowała brać udział w </w:t>
      </w:r>
      <w:r w:rsidR="00D808F7" w:rsidRPr="005C1965">
        <w:rPr>
          <w:rFonts w:ascii="Arial" w:hAnsi="Arial" w:cs="Arial"/>
          <w:sz w:val="24"/>
          <w:szCs w:val="24"/>
        </w:rPr>
        <w:t>semin</w:t>
      </w:r>
      <w:r w:rsidR="00671ACE">
        <w:rPr>
          <w:rFonts w:ascii="Arial" w:hAnsi="Arial" w:cs="Arial"/>
          <w:sz w:val="24"/>
          <w:szCs w:val="24"/>
        </w:rPr>
        <w:t>arium / konferencji / warsztatach</w:t>
      </w:r>
      <w:r w:rsidRPr="005C1965">
        <w:rPr>
          <w:rFonts w:ascii="Arial" w:hAnsi="Arial" w:cs="Arial"/>
          <w:sz w:val="24"/>
          <w:szCs w:val="24"/>
        </w:rPr>
        <w:t>.</w:t>
      </w:r>
    </w:p>
    <w:p w:rsidR="00880D46" w:rsidRPr="005C1965" w:rsidRDefault="00A7342E" w:rsidP="00C753D6">
      <w:pPr>
        <w:pStyle w:val="Akapitzlist"/>
        <w:numPr>
          <w:ilvl w:val="0"/>
          <w:numId w:val="23"/>
        </w:numPr>
        <w:spacing w:after="0" w:line="360" w:lineRule="auto"/>
        <w:ind w:left="426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1965">
        <w:rPr>
          <w:rFonts w:ascii="Arial" w:hAnsi="Arial" w:cs="Arial"/>
          <w:b/>
          <w:sz w:val="24"/>
          <w:szCs w:val="24"/>
        </w:rPr>
        <w:t>Województwo Podkarpackie</w:t>
      </w:r>
      <w:r w:rsidR="00880D46" w:rsidRPr="005C1965">
        <w:rPr>
          <w:rFonts w:ascii="Arial" w:hAnsi="Arial" w:cs="Arial"/>
          <w:b/>
          <w:sz w:val="24"/>
          <w:szCs w:val="24"/>
        </w:rPr>
        <w:t xml:space="preserve"> </w:t>
      </w:r>
      <w:r w:rsidR="00880D46" w:rsidRPr="005C1965">
        <w:rPr>
          <w:rFonts w:ascii="Arial" w:hAnsi="Arial" w:cs="Arial"/>
          <w:sz w:val="24"/>
          <w:szCs w:val="24"/>
        </w:rPr>
        <w:t>– organizator s</w:t>
      </w:r>
      <w:r w:rsidR="00C8428B" w:rsidRPr="005C1965">
        <w:rPr>
          <w:rFonts w:ascii="Arial" w:hAnsi="Arial" w:cs="Arial"/>
          <w:sz w:val="24"/>
          <w:szCs w:val="24"/>
        </w:rPr>
        <w:t>potkań edukacyjnych</w:t>
      </w:r>
      <w:r w:rsidR="00880D46" w:rsidRPr="005C1965">
        <w:rPr>
          <w:rFonts w:ascii="Arial" w:hAnsi="Arial" w:cs="Arial"/>
          <w:sz w:val="24"/>
          <w:szCs w:val="24"/>
        </w:rPr>
        <w:t xml:space="preserve"> realizowanych w ramach </w:t>
      </w:r>
      <w:r w:rsidR="00880D46" w:rsidRPr="005C1965">
        <w:rPr>
          <w:rFonts w:ascii="Arial" w:hAnsi="Arial" w:cs="Arial"/>
          <w:i/>
          <w:sz w:val="24"/>
          <w:szCs w:val="24"/>
        </w:rPr>
        <w:t>Zadani</w:t>
      </w:r>
      <w:r w:rsidR="00C8428B" w:rsidRPr="005C1965">
        <w:rPr>
          <w:rFonts w:ascii="Arial" w:hAnsi="Arial" w:cs="Arial"/>
          <w:i/>
          <w:sz w:val="24"/>
          <w:szCs w:val="24"/>
        </w:rPr>
        <w:t>a</w:t>
      </w:r>
      <w:r w:rsidR="00880D46" w:rsidRPr="005C1965">
        <w:rPr>
          <w:rFonts w:ascii="Arial" w:hAnsi="Arial" w:cs="Arial"/>
          <w:i/>
          <w:sz w:val="24"/>
          <w:szCs w:val="24"/>
        </w:rPr>
        <w:t xml:space="preserve"> polegające</w:t>
      </w:r>
      <w:r w:rsidR="00C8428B" w:rsidRPr="005C1965">
        <w:rPr>
          <w:rFonts w:ascii="Arial" w:hAnsi="Arial" w:cs="Arial"/>
          <w:i/>
          <w:sz w:val="24"/>
          <w:szCs w:val="24"/>
        </w:rPr>
        <w:t>go</w:t>
      </w:r>
      <w:r w:rsidR="00880D46" w:rsidRPr="005C1965">
        <w:rPr>
          <w:rFonts w:ascii="Arial" w:hAnsi="Arial" w:cs="Arial"/>
          <w:i/>
          <w:sz w:val="24"/>
          <w:szCs w:val="24"/>
        </w:rPr>
        <w:t xml:space="preserve"> na </w:t>
      </w:r>
      <w:r w:rsidR="00880D46" w:rsidRPr="005C1965">
        <w:rPr>
          <w:rFonts w:ascii="Arial" w:hAnsi="Arial" w:cs="Arial"/>
          <w:bCs/>
          <w:i/>
          <w:sz w:val="24"/>
          <w:szCs w:val="24"/>
        </w:rPr>
        <w:t>wzmacnianiu zdolności gmin do programowania i wdrażania działań rewitalizacyjnych.</w:t>
      </w:r>
      <w:r w:rsidR="00880D46" w:rsidRPr="005C1965">
        <w:rPr>
          <w:rFonts w:ascii="Arial" w:hAnsi="Arial" w:cs="Arial"/>
          <w:color w:val="000000" w:themeColor="text1"/>
          <w:sz w:val="24"/>
          <w:szCs w:val="24"/>
        </w:rPr>
        <w:t xml:space="preserve"> Województwo Podkarpackie reprezentowane przez Zarząd Województwa Podkarpackiego z siedzibą w Rzeszowie, al. Łukasza Cieplińskiego 4, 35-010 Rzeszów.</w:t>
      </w:r>
    </w:p>
    <w:p w:rsidR="001459FD" w:rsidRPr="005C1965" w:rsidRDefault="00C8428B" w:rsidP="0094171C">
      <w:pPr>
        <w:pStyle w:val="Akapitzlist"/>
        <w:numPr>
          <w:ilvl w:val="0"/>
          <w:numId w:val="23"/>
        </w:numPr>
        <w:spacing w:after="0" w:line="360" w:lineRule="auto"/>
        <w:ind w:left="426" w:hanging="284"/>
        <w:jc w:val="both"/>
        <w:rPr>
          <w:rFonts w:ascii="Arial" w:hAnsi="Arial" w:cs="Arial"/>
          <w:i/>
          <w:sz w:val="24"/>
          <w:szCs w:val="24"/>
        </w:rPr>
      </w:pPr>
      <w:r w:rsidRPr="005C1965">
        <w:rPr>
          <w:rFonts w:ascii="Arial" w:hAnsi="Arial" w:cs="Arial"/>
          <w:b/>
          <w:sz w:val="24"/>
          <w:szCs w:val="24"/>
        </w:rPr>
        <w:t>Wykonawca</w:t>
      </w:r>
      <w:r w:rsidRPr="005C1965">
        <w:rPr>
          <w:rFonts w:ascii="Arial" w:hAnsi="Arial" w:cs="Arial"/>
          <w:sz w:val="24"/>
          <w:szCs w:val="24"/>
        </w:rPr>
        <w:t xml:space="preserve"> – podmiot, z którym </w:t>
      </w:r>
      <w:r w:rsidR="00A7342E" w:rsidRPr="005C1965">
        <w:rPr>
          <w:rFonts w:ascii="Arial" w:hAnsi="Arial" w:cs="Arial"/>
          <w:sz w:val="24"/>
          <w:szCs w:val="24"/>
        </w:rPr>
        <w:t>Województwo Podkarpackie</w:t>
      </w:r>
      <w:r w:rsidRPr="005C1965">
        <w:rPr>
          <w:rFonts w:ascii="Arial" w:hAnsi="Arial" w:cs="Arial"/>
          <w:sz w:val="24"/>
          <w:szCs w:val="24"/>
        </w:rPr>
        <w:t xml:space="preserve"> podpisze umowę w</w:t>
      </w:r>
      <w:r w:rsidR="00654C78">
        <w:rPr>
          <w:rFonts w:ascii="Arial" w:hAnsi="Arial" w:cs="Arial"/>
          <w:sz w:val="24"/>
          <w:szCs w:val="24"/>
        </w:rPr>
        <w:t> </w:t>
      </w:r>
      <w:r w:rsidRPr="005C1965">
        <w:rPr>
          <w:rFonts w:ascii="Arial" w:hAnsi="Arial" w:cs="Arial"/>
          <w:sz w:val="24"/>
          <w:szCs w:val="24"/>
        </w:rPr>
        <w:t>ramach postepowania na udzielenie zamówienia publicznego na przeprowadzenie s</w:t>
      </w:r>
      <w:r w:rsidR="00C8138A" w:rsidRPr="005C1965">
        <w:rPr>
          <w:rFonts w:ascii="Arial" w:hAnsi="Arial" w:cs="Arial"/>
          <w:sz w:val="24"/>
          <w:szCs w:val="24"/>
        </w:rPr>
        <w:t>eminarium, konferencji i warsztatów w</w:t>
      </w:r>
      <w:r w:rsidRPr="005C1965">
        <w:rPr>
          <w:rFonts w:ascii="Arial" w:hAnsi="Arial" w:cs="Arial"/>
          <w:sz w:val="24"/>
          <w:szCs w:val="24"/>
        </w:rPr>
        <w:t xml:space="preserve"> ramach realizacji </w:t>
      </w:r>
      <w:r w:rsidRPr="005C1965">
        <w:rPr>
          <w:rFonts w:ascii="Arial" w:hAnsi="Arial" w:cs="Arial"/>
          <w:i/>
          <w:sz w:val="24"/>
          <w:szCs w:val="24"/>
        </w:rPr>
        <w:t>Zadania.</w:t>
      </w:r>
    </w:p>
    <w:p w:rsidR="00084B54" w:rsidRPr="005C1965" w:rsidRDefault="00084B54" w:rsidP="0094171C">
      <w:pPr>
        <w:pStyle w:val="Nagwek2"/>
        <w:numPr>
          <w:ilvl w:val="0"/>
          <w:numId w:val="39"/>
        </w:numPr>
        <w:tabs>
          <w:tab w:val="left" w:pos="426"/>
        </w:tabs>
        <w:spacing w:before="120" w:after="120" w:line="360" w:lineRule="auto"/>
        <w:ind w:left="426" w:hanging="426"/>
        <w:rPr>
          <w:rFonts w:ascii="Arial" w:hAnsi="Arial" w:cs="Arial"/>
          <w:b/>
          <w:color w:val="000000" w:themeColor="text1"/>
          <w:sz w:val="24"/>
          <w:szCs w:val="24"/>
        </w:rPr>
      </w:pPr>
      <w:r w:rsidRPr="005C1965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Postanowienia ogólne</w:t>
      </w:r>
    </w:p>
    <w:p w:rsidR="00084B54" w:rsidRPr="005C1965" w:rsidRDefault="00084B54" w:rsidP="0094171C">
      <w:pPr>
        <w:pStyle w:val="Akapitzlist"/>
        <w:spacing w:before="120" w:after="0" w:line="360" w:lineRule="auto"/>
        <w:ind w:left="0"/>
        <w:contextualSpacing w:val="0"/>
        <w:jc w:val="both"/>
        <w:rPr>
          <w:rFonts w:ascii="Arial" w:hAnsi="Arial" w:cs="Arial"/>
          <w:sz w:val="24"/>
          <w:szCs w:val="24"/>
          <w:u w:val="single"/>
        </w:rPr>
      </w:pPr>
      <w:r w:rsidRPr="005C1965">
        <w:rPr>
          <w:rFonts w:ascii="Arial" w:hAnsi="Arial" w:cs="Arial"/>
          <w:sz w:val="24"/>
          <w:szCs w:val="24"/>
        </w:rPr>
        <w:t xml:space="preserve">Realizacja </w:t>
      </w:r>
      <w:r w:rsidR="00DD5156" w:rsidRPr="005C1965">
        <w:rPr>
          <w:rFonts w:ascii="Arial" w:hAnsi="Arial" w:cs="Arial"/>
          <w:i/>
          <w:sz w:val="24"/>
          <w:szCs w:val="24"/>
        </w:rPr>
        <w:t>Zadania</w:t>
      </w:r>
      <w:r w:rsidRPr="005C1965">
        <w:rPr>
          <w:rFonts w:ascii="Arial" w:hAnsi="Arial" w:cs="Arial"/>
          <w:i/>
          <w:sz w:val="24"/>
          <w:szCs w:val="24"/>
        </w:rPr>
        <w:t xml:space="preserve"> polegające</w:t>
      </w:r>
      <w:r w:rsidR="00DD5156" w:rsidRPr="005C1965">
        <w:rPr>
          <w:rFonts w:ascii="Arial" w:hAnsi="Arial" w:cs="Arial"/>
          <w:i/>
          <w:sz w:val="24"/>
          <w:szCs w:val="24"/>
        </w:rPr>
        <w:t>go</w:t>
      </w:r>
      <w:r w:rsidRPr="005C1965">
        <w:rPr>
          <w:rFonts w:ascii="Arial" w:hAnsi="Arial" w:cs="Arial"/>
          <w:i/>
          <w:sz w:val="24"/>
          <w:szCs w:val="24"/>
        </w:rPr>
        <w:t xml:space="preserve"> na </w:t>
      </w:r>
      <w:r w:rsidRPr="005C1965">
        <w:rPr>
          <w:rFonts w:ascii="Arial" w:hAnsi="Arial" w:cs="Arial"/>
          <w:bCs/>
          <w:i/>
          <w:sz w:val="24"/>
          <w:szCs w:val="24"/>
        </w:rPr>
        <w:t>wzmacnianiu zdolności gmin do programowania i wdrażania działań rewitalizacyjnych</w:t>
      </w:r>
      <w:r w:rsidRPr="005C1965">
        <w:rPr>
          <w:rFonts w:ascii="Arial" w:hAnsi="Arial" w:cs="Arial"/>
          <w:sz w:val="24"/>
          <w:szCs w:val="24"/>
        </w:rPr>
        <w:t xml:space="preserve">  </w:t>
      </w:r>
      <w:r w:rsidRPr="005C1965">
        <w:rPr>
          <w:rFonts w:ascii="Arial" w:hAnsi="Arial" w:cs="Arial"/>
          <w:i/>
          <w:sz w:val="24"/>
          <w:szCs w:val="24"/>
        </w:rPr>
        <w:t>(Zadanie)</w:t>
      </w:r>
      <w:r w:rsidRPr="005C1965">
        <w:rPr>
          <w:rFonts w:ascii="Arial" w:hAnsi="Arial" w:cs="Arial"/>
          <w:sz w:val="24"/>
          <w:szCs w:val="24"/>
        </w:rPr>
        <w:t xml:space="preserve"> wynika z umowy dotacji Nr  DPT/BDG-II/POPT/9/20 z dnia 10 lutego 2020 r. </w:t>
      </w:r>
      <w:r w:rsidR="00A435F8" w:rsidRPr="005C1965">
        <w:rPr>
          <w:rFonts w:ascii="Arial" w:hAnsi="Arial" w:cs="Arial"/>
          <w:sz w:val="24"/>
          <w:szCs w:val="24"/>
        </w:rPr>
        <w:t xml:space="preserve">z </w:t>
      </w:r>
      <w:proofErr w:type="spellStart"/>
      <w:r w:rsidR="00A435F8" w:rsidRPr="005C1965">
        <w:rPr>
          <w:rFonts w:ascii="Arial" w:hAnsi="Arial" w:cs="Arial"/>
          <w:sz w:val="24"/>
          <w:szCs w:val="24"/>
        </w:rPr>
        <w:t>późn</w:t>
      </w:r>
      <w:proofErr w:type="spellEnd"/>
      <w:r w:rsidR="00A435F8" w:rsidRPr="005C1965">
        <w:rPr>
          <w:rFonts w:ascii="Arial" w:hAnsi="Arial" w:cs="Arial"/>
          <w:sz w:val="24"/>
          <w:szCs w:val="24"/>
        </w:rPr>
        <w:t xml:space="preserve">. zm. </w:t>
      </w:r>
      <w:r w:rsidRPr="005C1965">
        <w:rPr>
          <w:rFonts w:ascii="Arial" w:hAnsi="Arial" w:cs="Arial"/>
          <w:sz w:val="24"/>
          <w:szCs w:val="24"/>
        </w:rPr>
        <w:t>zawartej pomiędzy Skarbem Państwa –  Ministrem Funduszy i Polityki Regionalnej a Województwem Podkarpackim. Celem realizacji jest wzmocnienie zdolności gmin do programowania i</w:t>
      </w:r>
      <w:r w:rsidR="00654C78">
        <w:rPr>
          <w:rFonts w:ascii="Arial" w:hAnsi="Arial" w:cs="Arial"/>
          <w:sz w:val="24"/>
          <w:szCs w:val="24"/>
        </w:rPr>
        <w:t> </w:t>
      </w:r>
      <w:r w:rsidRPr="005C1965">
        <w:rPr>
          <w:rFonts w:ascii="Arial" w:hAnsi="Arial" w:cs="Arial"/>
          <w:sz w:val="24"/>
          <w:szCs w:val="24"/>
        </w:rPr>
        <w:t xml:space="preserve">wdrażania działań rewitalizacyjnych, w tym podniesienie wiedzy wśród przedstawicieli gmin województwa podkarpackiego poprzez </w:t>
      </w:r>
      <w:r w:rsidR="001A528A" w:rsidRPr="005C1965">
        <w:rPr>
          <w:rFonts w:ascii="Arial" w:hAnsi="Arial" w:cs="Arial"/>
          <w:sz w:val="24"/>
          <w:szCs w:val="24"/>
        </w:rPr>
        <w:t xml:space="preserve">kolejne </w:t>
      </w:r>
      <w:r w:rsidR="00D808F7" w:rsidRPr="005C1965">
        <w:rPr>
          <w:rFonts w:ascii="Arial" w:hAnsi="Arial" w:cs="Arial"/>
          <w:sz w:val="24"/>
          <w:szCs w:val="24"/>
        </w:rPr>
        <w:t>seminarium / konferencję / warsztat</w:t>
      </w:r>
      <w:r w:rsidR="002A56A2" w:rsidRPr="005C1965">
        <w:rPr>
          <w:rFonts w:ascii="Arial" w:hAnsi="Arial" w:cs="Arial"/>
          <w:sz w:val="24"/>
          <w:szCs w:val="24"/>
        </w:rPr>
        <w:t>y</w:t>
      </w:r>
      <w:r w:rsidR="00EB2292" w:rsidRPr="005C1965">
        <w:rPr>
          <w:rFonts w:ascii="Arial" w:hAnsi="Arial" w:cs="Arial"/>
          <w:sz w:val="24"/>
          <w:szCs w:val="24"/>
        </w:rPr>
        <w:t xml:space="preserve">. </w:t>
      </w:r>
      <w:r w:rsidR="0093475A" w:rsidRPr="005C1965">
        <w:rPr>
          <w:rFonts w:ascii="Arial" w:hAnsi="Arial" w:cs="Arial"/>
          <w:sz w:val="24"/>
          <w:szCs w:val="24"/>
        </w:rPr>
        <w:t>S</w:t>
      </w:r>
      <w:r w:rsidR="00DD5156" w:rsidRPr="005C1965">
        <w:rPr>
          <w:rFonts w:ascii="Arial" w:hAnsi="Arial" w:cs="Arial"/>
          <w:sz w:val="24"/>
          <w:szCs w:val="24"/>
        </w:rPr>
        <w:t xml:space="preserve">potkania edukacyjne </w:t>
      </w:r>
      <w:r w:rsidR="00880D46" w:rsidRPr="005C1965">
        <w:rPr>
          <w:rFonts w:ascii="Arial" w:hAnsi="Arial" w:cs="Arial"/>
          <w:sz w:val="24"/>
          <w:szCs w:val="24"/>
        </w:rPr>
        <w:t xml:space="preserve">organizowane przez Województwo Podkarpackie </w:t>
      </w:r>
      <w:r w:rsidR="0093475A" w:rsidRPr="005C1965">
        <w:rPr>
          <w:rFonts w:ascii="Arial" w:hAnsi="Arial" w:cs="Arial"/>
          <w:sz w:val="24"/>
          <w:szCs w:val="24"/>
        </w:rPr>
        <w:t xml:space="preserve">są </w:t>
      </w:r>
      <w:r w:rsidR="0093475A" w:rsidRPr="005C1965">
        <w:rPr>
          <w:rFonts w:ascii="Arial" w:hAnsi="Arial" w:cs="Arial"/>
          <w:sz w:val="24"/>
          <w:szCs w:val="24"/>
          <w:u w:val="single"/>
        </w:rPr>
        <w:t>bezpłatnie.</w:t>
      </w:r>
    </w:p>
    <w:p w:rsidR="00366188" w:rsidRPr="005C1965" w:rsidRDefault="00366188" w:rsidP="0094171C">
      <w:pPr>
        <w:pStyle w:val="Tekstpodstawowywcity"/>
        <w:spacing w:after="0" w:line="360" w:lineRule="auto"/>
        <w:ind w:left="0" w:firstLine="0"/>
        <w:rPr>
          <w:color w:val="000000" w:themeColor="text1"/>
          <w:sz w:val="24"/>
          <w:szCs w:val="24"/>
        </w:rPr>
      </w:pPr>
      <w:r w:rsidRPr="005C1965">
        <w:rPr>
          <w:sz w:val="24"/>
          <w:szCs w:val="24"/>
        </w:rPr>
        <w:t xml:space="preserve">Zadanie </w:t>
      </w:r>
      <w:r w:rsidRPr="005C1965">
        <w:rPr>
          <w:bCs/>
          <w:color w:val="000000" w:themeColor="text1"/>
          <w:sz w:val="24"/>
          <w:szCs w:val="24"/>
        </w:rPr>
        <w:t>jest finansowane ze środków Unii Europejskiej w ramach Programu Operacyjnego</w:t>
      </w:r>
      <w:r w:rsidR="001A528A" w:rsidRPr="005C1965">
        <w:rPr>
          <w:bCs/>
          <w:color w:val="000000" w:themeColor="text1"/>
          <w:sz w:val="24"/>
          <w:szCs w:val="24"/>
        </w:rPr>
        <w:t xml:space="preserve"> Pomoc Techniczna 2014 – 2020, b</w:t>
      </w:r>
      <w:r w:rsidRPr="005C1965">
        <w:rPr>
          <w:bCs/>
          <w:color w:val="000000" w:themeColor="text1"/>
          <w:sz w:val="24"/>
          <w:szCs w:val="24"/>
        </w:rPr>
        <w:t xml:space="preserve">udżetu </w:t>
      </w:r>
      <w:r w:rsidR="001A528A" w:rsidRPr="005C1965">
        <w:rPr>
          <w:bCs/>
          <w:color w:val="000000" w:themeColor="text1"/>
          <w:sz w:val="24"/>
          <w:szCs w:val="24"/>
        </w:rPr>
        <w:t>państwa i b</w:t>
      </w:r>
      <w:r w:rsidR="00E83F4E" w:rsidRPr="005C1965">
        <w:rPr>
          <w:bCs/>
          <w:color w:val="000000" w:themeColor="text1"/>
          <w:sz w:val="24"/>
          <w:szCs w:val="24"/>
        </w:rPr>
        <w:t>udżetu Województwa P</w:t>
      </w:r>
      <w:r w:rsidRPr="005C1965">
        <w:rPr>
          <w:bCs/>
          <w:color w:val="000000" w:themeColor="text1"/>
          <w:sz w:val="24"/>
          <w:szCs w:val="24"/>
        </w:rPr>
        <w:t>odkarpackiego</w:t>
      </w:r>
      <w:r w:rsidR="001A528A" w:rsidRPr="005C1965">
        <w:rPr>
          <w:bCs/>
          <w:color w:val="000000" w:themeColor="text1"/>
          <w:sz w:val="24"/>
          <w:szCs w:val="24"/>
        </w:rPr>
        <w:t>.</w:t>
      </w:r>
      <w:r w:rsidRPr="005C1965">
        <w:rPr>
          <w:color w:val="000000" w:themeColor="text1"/>
          <w:sz w:val="24"/>
          <w:szCs w:val="24"/>
        </w:rPr>
        <w:t xml:space="preserve"> </w:t>
      </w:r>
    </w:p>
    <w:p w:rsidR="002A56A2" w:rsidRPr="005C1965" w:rsidRDefault="00CC2152" w:rsidP="0094171C">
      <w:pPr>
        <w:pStyle w:val="Tekstpodstawowywcity"/>
        <w:spacing w:after="0" w:line="360" w:lineRule="auto"/>
        <w:ind w:left="0" w:firstLine="0"/>
        <w:rPr>
          <w:color w:val="000000" w:themeColor="text1"/>
          <w:sz w:val="24"/>
          <w:szCs w:val="24"/>
        </w:rPr>
      </w:pPr>
      <w:r w:rsidRPr="005C1965">
        <w:rPr>
          <w:color w:val="000000" w:themeColor="text1"/>
          <w:sz w:val="24"/>
          <w:szCs w:val="24"/>
        </w:rPr>
        <w:t>S</w:t>
      </w:r>
      <w:r w:rsidR="003C4377" w:rsidRPr="005C1965">
        <w:rPr>
          <w:color w:val="000000" w:themeColor="text1"/>
          <w:sz w:val="24"/>
          <w:szCs w:val="24"/>
        </w:rPr>
        <w:t>potkania edukacyjne</w:t>
      </w:r>
      <w:r w:rsidRPr="005C1965">
        <w:rPr>
          <w:color w:val="000000" w:themeColor="text1"/>
          <w:sz w:val="24"/>
          <w:szCs w:val="24"/>
        </w:rPr>
        <w:t xml:space="preserve"> realizowane będą</w:t>
      </w:r>
      <w:r w:rsidR="002A56A2" w:rsidRPr="005C1965">
        <w:rPr>
          <w:color w:val="000000" w:themeColor="text1"/>
          <w:sz w:val="24"/>
          <w:szCs w:val="24"/>
        </w:rPr>
        <w:t>:</w:t>
      </w:r>
    </w:p>
    <w:p w:rsidR="002A56A2" w:rsidRPr="005C1965" w:rsidRDefault="002A56A2" w:rsidP="0094171C">
      <w:pPr>
        <w:pStyle w:val="Tekstpodstawowywcity"/>
        <w:spacing w:after="0" w:line="360" w:lineRule="auto"/>
        <w:ind w:left="426" w:hanging="284"/>
        <w:rPr>
          <w:sz w:val="24"/>
          <w:szCs w:val="24"/>
        </w:rPr>
      </w:pPr>
      <w:r w:rsidRPr="005C1965">
        <w:rPr>
          <w:color w:val="000000" w:themeColor="text1"/>
          <w:sz w:val="24"/>
          <w:szCs w:val="24"/>
        </w:rPr>
        <w:t>-</w:t>
      </w:r>
      <w:r w:rsidR="00CC2152" w:rsidRPr="005C1965">
        <w:rPr>
          <w:color w:val="000000" w:themeColor="text1"/>
          <w:sz w:val="24"/>
          <w:szCs w:val="24"/>
        </w:rPr>
        <w:t xml:space="preserve"> z zachowaniem </w:t>
      </w:r>
      <w:r w:rsidR="00CC2152" w:rsidRPr="005C1965">
        <w:rPr>
          <w:sz w:val="24"/>
          <w:szCs w:val="24"/>
        </w:rPr>
        <w:t>zasady równości szans i niedyskryminacji, o których mowa w</w:t>
      </w:r>
      <w:r w:rsidRPr="005C1965">
        <w:rPr>
          <w:sz w:val="24"/>
          <w:szCs w:val="24"/>
        </w:rPr>
        <w:t> </w:t>
      </w:r>
      <w:r w:rsidR="00CC2152" w:rsidRPr="005C1965">
        <w:rPr>
          <w:i/>
          <w:sz w:val="24"/>
          <w:szCs w:val="24"/>
        </w:rPr>
        <w:t>Wytycznych w zakresie realizacji zasady równości szans i niedyskryminacji, w</w:t>
      </w:r>
      <w:r w:rsidRPr="005C1965">
        <w:rPr>
          <w:i/>
          <w:sz w:val="24"/>
          <w:szCs w:val="24"/>
        </w:rPr>
        <w:t> </w:t>
      </w:r>
      <w:r w:rsidR="00CC2152" w:rsidRPr="005C1965">
        <w:rPr>
          <w:i/>
          <w:sz w:val="24"/>
          <w:szCs w:val="24"/>
        </w:rPr>
        <w:t>tym dostępności dla osób z niepełnosprawnościami oraz zasady równości szans kobiet i</w:t>
      </w:r>
      <w:r w:rsidR="0094171C">
        <w:rPr>
          <w:i/>
          <w:sz w:val="24"/>
          <w:szCs w:val="24"/>
        </w:rPr>
        <w:t> </w:t>
      </w:r>
      <w:r w:rsidR="00CC2152" w:rsidRPr="005C1965">
        <w:rPr>
          <w:i/>
          <w:sz w:val="24"/>
          <w:szCs w:val="24"/>
        </w:rPr>
        <w:t xml:space="preserve">mężczyzn </w:t>
      </w:r>
      <w:r w:rsidRPr="005C1965">
        <w:rPr>
          <w:i/>
          <w:sz w:val="24"/>
          <w:szCs w:val="24"/>
        </w:rPr>
        <w:t> </w:t>
      </w:r>
      <w:r w:rsidR="00CC2152" w:rsidRPr="005C1965">
        <w:rPr>
          <w:i/>
          <w:sz w:val="24"/>
          <w:szCs w:val="24"/>
        </w:rPr>
        <w:t>w ramach funduszy unijnych na lata 2014-2020</w:t>
      </w:r>
      <w:r w:rsidR="00CC2152" w:rsidRPr="005C1965">
        <w:rPr>
          <w:sz w:val="24"/>
          <w:szCs w:val="24"/>
        </w:rPr>
        <w:t xml:space="preserve"> z dnia 5 kwietnia 2018 r</w:t>
      </w:r>
      <w:r w:rsidR="00D808F7" w:rsidRPr="005C1965">
        <w:rPr>
          <w:sz w:val="24"/>
          <w:szCs w:val="24"/>
        </w:rPr>
        <w:t>. Ministra Inwestycji i Rozwoju</w:t>
      </w:r>
      <w:r w:rsidRPr="005C1965">
        <w:rPr>
          <w:sz w:val="24"/>
          <w:szCs w:val="24"/>
        </w:rPr>
        <w:t>,</w:t>
      </w:r>
    </w:p>
    <w:p w:rsidR="00CC2152" w:rsidRPr="005C1965" w:rsidRDefault="002A56A2" w:rsidP="0094171C">
      <w:pPr>
        <w:pStyle w:val="Tekstpodstawowywcity"/>
        <w:spacing w:after="0" w:line="360" w:lineRule="auto"/>
        <w:ind w:left="426" w:hanging="284"/>
        <w:rPr>
          <w:sz w:val="24"/>
          <w:szCs w:val="24"/>
        </w:rPr>
      </w:pPr>
      <w:r w:rsidRPr="005C1965">
        <w:rPr>
          <w:sz w:val="24"/>
          <w:szCs w:val="24"/>
        </w:rPr>
        <w:t xml:space="preserve">- </w:t>
      </w:r>
      <w:r w:rsidR="00654C78">
        <w:rPr>
          <w:sz w:val="24"/>
          <w:szCs w:val="24"/>
        </w:rPr>
        <w:t xml:space="preserve"> </w:t>
      </w:r>
      <w:r w:rsidR="00D808F7" w:rsidRPr="005C1965">
        <w:rPr>
          <w:sz w:val="24"/>
          <w:szCs w:val="24"/>
        </w:rPr>
        <w:t>zgodnie z zasadami bezpieczeństwa określonymi przez rząd w związku z</w:t>
      </w:r>
      <w:r w:rsidRPr="005C1965">
        <w:rPr>
          <w:sz w:val="24"/>
          <w:szCs w:val="24"/>
        </w:rPr>
        <w:t> </w:t>
      </w:r>
      <w:r w:rsidR="00D808F7" w:rsidRPr="005C1965">
        <w:rPr>
          <w:sz w:val="24"/>
          <w:szCs w:val="24"/>
        </w:rPr>
        <w:t xml:space="preserve">epidemią SARS-CoV-2, tj. </w:t>
      </w:r>
      <w:r w:rsidR="00D808F7" w:rsidRPr="005C1965">
        <w:rPr>
          <w:i/>
          <w:sz w:val="24"/>
          <w:szCs w:val="24"/>
        </w:rPr>
        <w:t>Wytycznymi dla organizatorów spotkań biznesowych, szkoleń, konferencji i kongresów w trakcie epidemii SARS-CoV-2</w:t>
      </w:r>
      <w:r w:rsidR="00D808F7" w:rsidRPr="005C1965">
        <w:rPr>
          <w:sz w:val="24"/>
          <w:szCs w:val="24"/>
        </w:rPr>
        <w:t xml:space="preserve"> Ministerstwa Rozwoju, Pracy i Technologii i Głównego Inspektora Sanitarnego.</w:t>
      </w:r>
    </w:p>
    <w:p w:rsidR="00CE6727" w:rsidRPr="005C1965" w:rsidRDefault="00CE6727" w:rsidP="0094171C">
      <w:pPr>
        <w:pStyle w:val="Nagwek3"/>
        <w:numPr>
          <w:ilvl w:val="0"/>
          <w:numId w:val="39"/>
        </w:numPr>
        <w:spacing w:before="120" w:after="120" w:line="360" w:lineRule="auto"/>
        <w:ind w:left="426" w:hanging="284"/>
        <w:rPr>
          <w:rFonts w:ascii="Arial" w:hAnsi="Arial" w:cs="Arial"/>
          <w:b/>
          <w:color w:val="000000" w:themeColor="text1"/>
        </w:rPr>
      </w:pPr>
      <w:r w:rsidRPr="005C1965">
        <w:rPr>
          <w:rFonts w:ascii="Arial" w:hAnsi="Arial" w:cs="Arial"/>
          <w:b/>
          <w:color w:val="000000" w:themeColor="text1"/>
        </w:rPr>
        <w:t>Tematyka s</w:t>
      </w:r>
      <w:r w:rsidR="00366188" w:rsidRPr="005C1965">
        <w:rPr>
          <w:rFonts w:ascii="Arial" w:hAnsi="Arial" w:cs="Arial"/>
          <w:b/>
          <w:color w:val="000000" w:themeColor="text1"/>
        </w:rPr>
        <w:t>potkań edukacyjnych</w:t>
      </w:r>
    </w:p>
    <w:p w:rsidR="00CE6727" w:rsidRPr="005C1965" w:rsidRDefault="00CE6727" w:rsidP="0094171C">
      <w:pPr>
        <w:spacing w:before="120" w:after="0" w:line="360" w:lineRule="auto"/>
        <w:ind w:left="142" w:hanging="5"/>
        <w:jc w:val="both"/>
        <w:rPr>
          <w:rFonts w:ascii="Arial" w:hAnsi="Arial" w:cs="Arial"/>
          <w:sz w:val="24"/>
          <w:szCs w:val="24"/>
        </w:rPr>
      </w:pPr>
      <w:r w:rsidRPr="005C1965">
        <w:rPr>
          <w:rFonts w:ascii="Arial" w:hAnsi="Arial" w:cs="Arial"/>
          <w:sz w:val="24"/>
          <w:szCs w:val="24"/>
        </w:rPr>
        <w:t xml:space="preserve">W ramach </w:t>
      </w:r>
      <w:r w:rsidR="00366188" w:rsidRPr="005C1965">
        <w:rPr>
          <w:rFonts w:ascii="Arial" w:hAnsi="Arial" w:cs="Arial"/>
          <w:sz w:val="24"/>
          <w:szCs w:val="24"/>
        </w:rPr>
        <w:t xml:space="preserve">realizacji </w:t>
      </w:r>
      <w:r w:rsidR="00366188" w:rsidRPr="005C1965">
        <w:rPr>
          <w:rFonts w:ascii="Arial" w:hAnsi="Arial" w:cs="Arial"/>
          <w:i/>
          <w:sz w:val="24"/>
          <w:szCs w:val="24"/>
        </w:rPr>
        <w:t>Zadania</w:t>
      </w:r>
      <w:r w:rsidR="00366188" w:rsidRPr="005C1965">
        <w:rPr>
          <w:rFonts w:ascii="Arial" w:hAnsi="Arial" w:cs="Arial"/>
          <w:sz w:val="24"/>
          <w:szCs w:val="24"/>
        </w:rPr>
        <w:t xml:space="preserve"> </w:t>
      </w:r>
      <w:r w:rsidR="002A56A2" w:rsidRPr="005C1965">
        <w:rPr>
          <w:rFonts w:ascii="Arial" w:hAnsi="Arial" w:cs="Arial"/>
          <w:sz w:val="24"/>
          <w:szCs w:val="24"/>
        </w:rPr>
        <w:t xml:space="preserve">zorganizowane zostaną </w:t>
      </w:r>
      <w:r w:rsidR="00A435F8" w:rsidRPr="005C1965">
        <w:rPr>
          <w:rFonts w:ascii="Arial" w:hAnsi="Arial" w:cs="Arial"/>
          <w:sz w:val="24"/>
          <w:szCs w:val="24"/>
        </w:rPr>
        <w:t xml:space="preserve">seminarium </w:t>
      </w:r>
      <w:r w:rsidR="002A56A2" w:rsidRPr="005C1965">
        <w:rPr>
          <w:rFonts w:ascii="Arial" w:hAnsi="Arial" w:cs="Arial"/>
          <w:sz w:val="24"/>
          <w:szCs w:val="24"/>
        </w:rPr>
        <w:t xml:space="preserve">/ konferencja / warsztaty </w:t>
      </w:r>
      <w:r w:rsidRPr="005C1965">
        <w:rPr>
          <w:rFonts w:ascii="Arial" w:hAnsi="Arial" w:cs="Arial"/>
          <w:sz w:val="24"/>
          <w:szCs w:val="24"/>
        </w:rPr>
        <w:t>w zakresie:</w:t>
      </w:r>
    </w:p>
    <w:p w:rsidR="00D808F7" w:rsidRPr="005C1965" w:rsidRDefault="00D808F7" w:rsidP="0094171C">
      <w:pPr>
        <w:pStyle w:val="Akapitzlist"/>
        <w:numPr>
          <w:ilvl w:val="0"/>
          <w:numId w:val="15"/>
        </w:numPr>
        <w:spacing w:after="0" w:line="36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5C1965">
        <w:rPr>
          <w:rFonts w:ascii="Arial" w:hAnsi="Arial" w:cs="Arial"/>
          <w:sz w:val="24"/>
          <w:szCs w:val="24"/>
        </w:rPr>
        <w:t>Monitoring i ewaluacja działań rewitalizacyjnych – seminarium jednodniowe;</w:t>
      </w:r>
    </w:p>
    <w:p w:rsidR="00D808F7" w:rsidRPr="005C1965" w:rsidRDefault="00D808F7" w:rsidP="0094171C">
      <w:pPr>
        <w:pStyle w:val="Akapitzlist"/>
        <w:numPr>
          <w:ilvl w:val="0"/>
          <w:numId w:val="15"/>
        </w:numPr>
        <w:spacing w:after="0" w:line="36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5C1965">
        <w:rPr>
          <w:rFonts w:ascii="Arial" w:hAnsi="Arial" w:cs="Arial"/>
          <w:sz w:val="24"/>
          <w:szCs w:val="24"/>
        </w:rPr>
        <w:t>Wykorzystanie narzędzi wynikających z ustawy o rewitalizacji – konferencja jednodniowa;</w:t>
      </w:r>
    </w:p>
    <w:p w:rsidR="00D808F7" w:rsidRPr="005C1965" w:rsidRDefault="00D808F7" w:rsidP="0094171C">
      <w:pPr>
        <w:pStyle w:val="Akapitzlist"/>
        <w:numPr>
          <w:ilvl w:val="0"/>
          <w:numId w:val="15"/>
        </w:numPr>
        <w:spacing w:after="0" w:line="36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5C1965">
        <w:rPr>
          <w:rFonts w:ascii="Arial" w:hAnsi="Arial" w:cs="Arial"/>
          <w:sz w:val="24"/>
          <w:szCs w:val="24"/>
        </w:rPr>
        <w:t xml:space="preserve">Dostępność w rewitalizacji – </w:t>
      </w:r>
      <w:r w:rsidR="009B1044" w:rsidRPr="005C1965">
        <w:rPr>
          <w:rFonts w:ascii="Arial" w:hAnsi="Arial" w:cs="Arial"/>
          <w:sz w:val="24"/>
          <w:szCs w:val="24"/>
        </w:rPr>
        <w:t xml:space="preserve"> warsztat</w:t>
      </w:r>
      <w:r w:rsidR="00894693" w:rsidRPr="005C1965">
        <w:rPr>
          <w:rFonts w:ascii="Arial" w:hAnsi="Arial" w:cs="Arial"/>
          <w:sz w:val="24"/>
          <w:szCs w:val="24"/>
        </w:rPr>
        <w:t>y</w:t>
      </w:r>
      <w:r w:rsidRPr="005C1965">
        <w:rPr>
          <w:rFonts w:ascii="Arial" w:hAnsi="Arial" w:cs="Arial"/>
          <w:sz w:val="24"/>
          <w:szCs w:val="24"/>
        </w:rPr>
        <w:t xml:space="preserve"> jednodniow</w:t>
      </w:r>
      <w:r w:rsidR="00894693" w:rsidRPr="005C1965">
        <w:rPr>
          <w:rFonts w:ascii="Arial" w:hAnsi="Arial" w:cs="Arial"/>
          <w:sz w:val="24"/>
          <w:szCs w:val="24"/>
        </w:rPr>
        <w:t>e</w:t>
      </w:r>
      <w:r w:rsidRPr="005C1965">
        <w:rPr>
          <w:rFonts w:ascii="Arial" w:hAnsi="Arial" w:cs="Arial"/>
          <w:sz w:val="24"/>
          <w:szCs w:val="24"/>
        </w:rPr>
        <w:t xml:space="preserve"> w Rzeszowie, Krośnie, Tarnobrzegu, Przemyślu. </w:t>
      </w:r>
    </w:p>
    <w:p w:rsidR="0070387E" w:rsidRPr="005C1965" w:rsidRDefault="001732FB" w:rsidP="00654C78">
      <w:pPr>
        <w:pStyle w:val="Tekstpodstawowywcity"/>
        <w:spacing w:before="120" w:line="360" w:lineRule="auto"/>
        <w:ind w:left="142" w:firstLine="0"/>
        <w:rPr>
          <w:b/>
          <w:sz w:val="24"/>
          <w:szCs w:val="24"/>
          <w:u w:val="single"/>
        </w:rPr>
      </w:pPr>
      <w:r w:rsidRPr="005C1965">
        <w:rPr>
          <w:sz w:val="24"/>
          <w:szCs w:val="24"/>
        </w:rPr>
        <w:lastRenderedPageBreak/>
        <w:t>Zakres tematyczny s</w:t>
      </w:r>
      <w:r w:rsidR="00D808F7" w:rsidRPr="005C1965">
        <w:rPr>
          <w:sz w:val="24"/>
          <w:szCs w:val="24"/>
        </w:rPr>
        <w:t>eminarium</w:t>
      </w:r>
      <w:r w:rsidRPr="005C1965">
        <w:rPr>
          <w:sz w:val="24"/>
          <w:szCs w:val="24"/>
        </w:rPr>
        <w:t xml:space="preserve"> w zakresie</w:t>
      </w:r>
      <w:r w:rsidR="00D808F7" w:rsidRPr="005C1965">
        <w:rPr>
          <w:sz w:val="24"/>
          <w:szCs w:val="24"/>
        </w:rPr>
        <w:t>:</w:t>
      </w:r>
      <w:r w:rsidRPr="005C1965">
        <w:rPr>
          <w:sz w:val="24"/>
          <w:szCs w:val="24"/>
        </w:rPr>
        <w:t xml:space="preserve"> </w:t>
      </w:r>
      <w:r w:rsidRPr="005C1965">
        <w:rPr>
          <w:b/>
          <w:sz w:val="24"/>
          <w:szCs w:val="24"/>
          <w:u w:val="single"/>
        </w:rPr>
        <w:t>„</w:t>
      </w:r>
      <w:r w:rsidRPr="005C1965">
        <w:rPr>
          <w:b/>
          <w:i/>
          <w:sz w:val="24"/>
          <w:szCs w:val="24"/>
          <w:u w:val="single"/>
        </w:rPr>
        <w:t xml:space="preserve">Monitoring i ewaluacja działań rewitalizacyjnych” </w:t>
      </w:r>
      <w:r w:rsidRPr="005C1965">
        <w:rPr>
          <w:b/>
          <w:sz w:val="24"/>
          <w:szCs w:val="24"/>
          <w:u w:val="single"/>
        </w:rPr>
        <w:t xml:space="preserve"> </w:t>
      </w:r>
    </w:p>
    <w:p w:rsidR="00D808F7" w:rsidRPr="005C1965" w:rsidRDefault="00D808F7" w:rsidP="00654C78">
      <w:pPr>
        <w:pStyle w:val="Akapitzlist"/>
        <w:numPr>
          <w:ilvl w:val="0"/>
          <w:numId w:val="25"/>
        </w:numPr>
        <w:spacing w:before="120" w:after="0" w:line="360" w:lineRule="auto"/>
        <w:ind w:left="426" w:hanging="284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1965">
        <w:rPr>
          <w:rFonts w:ascii="Arial" w:hAnsi="Arial" w:cs="Arial"/>
          <w:color w:val="000000" w:themeColor="text1"/>
          <w:sz w:val="24"/>
          <w:szCs w:val="24"/>
        </w:rPr>
        <w:t>Wprowadzenie do monitorowania m.in.:</w:t>
      </w:r>
    </w:p>
    <w:p w:rsidR="00D808F7" w:rsidRPr="005C1965" w:rsidRDefault="00D808F7" w:rsidP="00654C78">
      <w:pPr>
        <w:pStyle w:val="Akapitzlist"/>
        <w:spacing w:after="0" w:line="360" w:lineRule="auto"/>
        <w:ind w:left="567" w:hanging="14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1965">
        <w:rPr>
          <w:rFonts w:ascii="Arial" w:hAnsi="Arial" w:cs="Arial"/>
          <w:color w:val="000000" w:themeColor="text1"/>
          <w:sz w:val="24"/>
          <w:szCs w:val="24"/>
        </w:rPr>
        <w:t>- Podstawowe informacje w zakresie systemu monitorowania i oceny programu rewitalizacji w podziale na Gminne Programy Rewitalizacji (w  oparciu o Ustawę o rewitalizacji) i Lokalne Programy Rewitalizacji (w oparciu o Wytyczne Ministra Rozwoju w zakresie rewitalizacji w programach operacyjnych na lata 2014 - 2020),</w:t>
      </w:r>
    </w:p>
    <w:p w:rsidR="00D808F7" w:rsidRPr="005C1965" w:rsidRDefault="00D808F7" w:rsidP="00654C78">
      <w:pPr>
        <w:pStyle w:val="Akapitzlist"/>
        <w:spacing w:after="0" w:line="360" w:lineRule="auto"/>
        <w:ind w:left="567" w:hanging="14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1965">
        <w:rPr>
          <w:rFonts w:ascii="Arial" w:hAnsi="Arial" w:cs="Arial"/>
          <w:color w:val="000000" w:themeColor="text1"/>
          <w:sz w:val="24"/>
          <w:szCs w:val="24"/>
        </w:rPr>
        <w:t>- Zasady efektywnego monitorowania polityk publicznych,</w:t>
      </w:r>
    </w:p>
    <w:p w:rsidR="00D808F7" w:rsidRPr="005C1965" w:rsidRDefault="00D808F7" w:rsidP="00654C78">
      <w:pPr>
        <w:pStyle w:val="Akapitzlist"/>
        <w:spacing w:after="0" w:line="360" w:lineRule="auto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1965">
        <w:rPr>
          <w:rFonts w:ascii="Arial" w:hAnsi="Arial" w:cs="Arial"/>
          <w:color w:val="000000" w:themeColor="text1"/>
          <w:sz w:val="24"/>
          <w:szCs w:val="24"/>
        </w:rPr>
        <w:t>-  Dostępność danych publicznych w procesie monitorowania,</w:t>
      </w:r>
    </w:p>
    <w:p w:rsidR="00D808F7" w:rsidRPr="005C1965" w:rsidRDefault="00D808F7" w:rsidP="00654C78">
      <w:pPr>
        <w:pStyle w:val="Akapitzlist"/>
        <w:numPr>
          <w:ilvl w:val="0"/>
          <w:numId w:val="25"/>
        </w:numPr>
        <w:spacing w:after="0" w:line="360" w:lineRule="auto"/>
        <w:ind w:left="426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1965">
        <w:rPr>
          <w:rFonts w:ascii="Arial" w:hAnsi="Arial" w:cs="Arial"/>
          <w:color w:val="000000" w:themeColor="text1"/>
          <w:sz w:val="24"/>
          <w:szCs w:val="24"/>
        </w:rPr>
        <w:t>Monitorowanie rewitalizacji, w tym: realizacji przedsięwzięć i celów rewitalizacji oraz wskaźniki do delimitacji Obszaru Zdegradowanego i Obszaru Rewitalizacji,</w:t>
      </w:r>
    </w:p>
    <w:p w:rsidR="00D808F7" w:rsidRPr="005C1965" w:rsidRDefault="00D808F7" w:rsidP="00654C78">
      <w:pPr>
        <w:pStyle w:val="Akapitzlist"/>
        <w:numPr>
          <w:ilvl w:val="0"/>
          <w:numId w:val="25"/>
        </w:numPr>
        <w:spacing w:after="0" w:line="360" w:lineRule="auto"/>
        <w:ind w:left="426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1965">
        <w:rPr>
          <w:rFonts w:ascii="Arial" w:hAnsi="Arial" w:cs="Arial"/>
          <w:color w:val="000000" w:themeColor="text1"/>
          <w:sz w:val="24"/>
          <w:szCs w:val="24"/>
        </w:rPr>
        <w:t>Ewaluacja procesów rewitalizacji oraz aktualizacja gminnych programów rewitalizacji,</w:t>
      </w:r>
    </w:p>
    <w:p w:rsidR="00D808F7" w:rsidRPr="005C1965" w:rsidRDefault="00D808F7" w:rsidP="00654C78">
      <w:pPr>
        <w:pStyle w:val="Akapitzlist"/>
        <w:numPr>
          <w:ilvl w:val="0"/>
          <w:numId w:val="25"/>
        </w:numPr>
        <w:spacing w:after="0" w:line="360" w:lineRule="auto"/>
        <w:ind w:left="426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1965">
        <w:rPr>
          <w:rFonts w:ascii="Arial" w:hAnsi="Arial" w:cs="Arial"/>
          <w:color w:val="000000" w:themeColor="text1"/>
          <w:sz w:val="24"/>
          <w:szCs w:val="24"/>
        </w:rPr>
        <w:t>Narzędzia  monitorowania – Systemy Informacji Przestrzennej,</w:t>
      </w:r>
    </w:p>
    <w:p w:rsidR="00D808F7" w:rsidRPr="005C1965" w:rsidRDefault="00D808F7" w:rsidP="00654C78">
      <w:pPr>
        <w:pStyle w:val="Akapitzlist"/>
        <w:numPr>
          <w:ilvl w:val="0"/>
          <w:numId w:val="25"/>
        </w:numPr>
        <w:spacing w:after="0" w:line="360" w:lineRule="auto"/>
        <w:ind w:left="426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1965">
        <w:rPr>
          <w:rFonts w:ascii="Arial" w:hAnsi="Arial" w:cs="Arial"/>
          <w:color w:val="000000" w:themeColor="text1"/>
          <w:sz w:val="24"/>
          <w:szCs w:val="24"/>
        </w:rPr>
        <w:t xml:space="preserve">Wyniki kontroli </w:t>
      </w:r>
      <w:r w:rsidRPr="005C1965">
        <w:rPr>
          <w:rFonts w:ascii="Arial" w:hAnsi="Arial" w:cs="Arial"/>
          <w:i/>
          <w:color w:val="000000" w:themeColor="text1"/>
          <w:sz w:val="24"/>
          <w:szCs w:val="24"/>
        </w:rPr>
        <w:t xml:space="preserve">Przygotowanie i realizacja programów rewitalizacji </w:t>
      </w:r>
      <w:r w:rsidRPr="005C1965">
        <w:rPr>
          <w:rFonts w:ascii="Arial" w:hAnsi="Arial" w:cs="Arial"/>
          <w:i/>
          <w:color w:val="000000" w:themeColor="text1"/>
          <w:sz w:val="24"/>
          <w:szCs w:val="24"/>
        </w:rPr>
        <w:br/>
        <w:t xml:space="preserve">w województwie podkarpackim </w:t>
      </w:r>
      <w:r w:rsidRPr="005C1965">
        <w:rPr>
          <w:rFonts w:ascii="Arial" w:hAnsi="Arial" w:cs="Arial"/>
          <w:color w:val="000000" w:themeColor="text1"/>
          <w:sz w:val="24"/>
          <w:szCs w:val="24"/>
        </w:rPr>
        <w:t>prowadzonej przez NIK – analiza błędów dot. monitoringu i ewaluacji działań rewitalizacyjnych,</w:t>
      </w:r>
    </w:p>
    <w:p w:rsidR="00D808F7" w:rsidRPr="005C1965" w:rsidRDefault="00D808F7" w:rsidP="00654C78">
      <w:pPr>
        <w:pStyle w:val="Akapitzlist"/>
        <w:numPr>
          <w:ilvl w:val="0"/>
          <w:numId w:val="25"/>
        </w:numPr>
        <w:spacing w:after="0" w:line="360" w:lineRule="auto"/>
        <w:ind w:left="426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1965">
        <w:rPr>
          <w:rFonts w:ascii="Arial" w:hAnsi="Arial" w:cs="Arial"/>
          <w:color w:val="000000" w:themeColor="text1"/>
          <w:sz w:val="24"/>
          <w:szCs w:val="24"/>
        </w:rPr>
        <w:t xml:space="preserve">Dobre praktyki w monitoringu programów rewitalizacji – modele </w:t>
      </w:r>
      <w:r w:rsidRPr="005C1965">
        <w:rPr>
          <w:rFonts w:ascii="Arial" w:hAnsi="Arial" w:cs="Arial"/>
          <w:color w:val="000000" w:themeColor="text1"/>
          <w:sz w:val="24"/>
          <w:szCs w:val="24"/>
        </w:rPr>
        <w:br/>
        <w:t>i przykłady.</w:t>
      </w:r>
    </w:p>
    <w:p w:rsidR="00D808F7" w:rsidRPr="005C1965" w:rsidRDefault="00D808F7" w:rsidP="00654C78">
      <w:pPr>
        <w:spacing w:after="0" w:line="360" w:lineRule="auto"/>
        <w:ind w:left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1965">
        <w:rPr>
          <w:rFonts w:ascii="Arial" w:hAnsi="Arial" w:cs="Arial"/>
          <w:color w:val="000000" w:themeColor="text1"/>
          <w:sz w:val="24"/>
          <w:szCs w:val="24"/>
        </w:rPr>
        <w:t>Celem seminarium jest wzmocnienie zdolności gmin do tworzenia efektywnych systemów monitorowania rozwoju lokalnego (na poziomie gminnym i uwzględniającym zróżnicowanie wewnętrzne gminy), w tym monitorowania i</w:t>
      </w:r>
      <w:r w:rsidR="00671ACE">
        <w:rPr>
          <w:rFonts w:ascii="Arial" w:hAnsi="Arial" w:cs="Arial"/>
          <w:color w:val="000000" w:themeColor="text1"/>
          <w:sz w:val="24"/>
          <w:szCs w:val="24"/>
        </w:rPr>
        <w:t> </w:t>
      </w:r>
      <w:r w:rsidRPr="005C1965">
        <w:rPr>
          <w:rFonts w:ascii="Arial" w:hAnsi="Arial" w:cs="Arial"/>
          <w:color w:val="000000" w:themeColor="text1"/>
          <w:sz w:val="24"/>
          <w:szCs w:val="24"/>
        </w:rPr>
        <w:t xml:space="preserve">ewaluacji programów rewitalizacji. </w:t>
      </w:r>
    </w:p>
    <w:p w:rsidR="00D808F7" w:rsidRPr="005C1965" w:rsidRDefault="00D808F7" w:rsidP="00654C78">
      <w:pPr>
        <w:spacing w:after="0" w:line="360" w:lineRule="auto"/>
        <w:ind w:left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1965">
        <w:rPr>
          <w:rFonts w:ascii="Arial" w:hAnsi="Arial" w:cs="Arial"/>
          <w:color w:val="000000" w:themeColor="text1"/>
          <w:sz w:val="24"/>
          <w:szCs w:val="24"/>
        </w:rPr>
        <w:t xml:space="preserve">Efektem seminarium powinno być ustalenie zakresu elementów składających się na system monitorowania rozwoju lokalnego i programów rewitalizacji (GPR </w:t>
      </w:r>
      <w:r w:rsidRPr="005C1965">
        <w:rPr>
          <w:rFonts w:ascii="Arial" w:hAnsi="Arial" w:cs="Arial"/>
          <w:color w:val="000000" w:themeColor="text1"/>
          <w:sz w:val="24"/>
          <w:szCs w:val="24"/>
        </w:rPr>
        <w:br/>
        <w:t>i LPR).</w:t>
      </w:r>
    </w:p>
    <w:p w:rsidR="00C93295" w:rsidRPr="005C1965" w:rsidRDefault="003954AA" w:rsidP="00654C78">
      <w:pPr>
        <w:spacing w:after="0" w:line="360" w:lineRule="auto"/>
        <w:ind w:left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1965">
        <w:rPr>
          <w:rFonts w:ascii="Arial" w:hAnsi="Arial" w:cs="Arial"/>
          <w:color w:val="000000" w:themeColor="text1"/>
          <w:sz w:val="24"/>
          <w:szCs w:val="24"/>
        </w:rPr>
        <w:t xml:space="preserve">Gminy posiadające program rewitalizacji wpisany do </w:t>
      </w:r>
      <w:r w:rsidRPr="005C1965">
        <w:rPr>
          <w:rFonts w:ascii="Arial" w:hAnsi="Arial" w:cs="Arial"/>
          <w:i/>
          <w:color w:val="000000" w:themeColor="text1"/>
          <w:sz w:val="24"/>
          <w:szCs w:val="24"/>
        </w:rPr>
        <w:t>Wykazu programów rewitalizacji województwa podkarpackiego</w:t>
      </w:r>
      <w:r w:rsidRPr="005C1965">
        <w:rPr>
          <w:rFonts w:ascii="Arial" w:hAnsi="Arial" w:cs="Arial"/>
          <w:color w:val="000000" w:themeColor="text1"/>
          <w:sz w:val="24"/>
          <w:szCs w:val="24"/>
        </w:rPr>
        <w:t xml:space="preserve"> zobowiązane są</w:t>
      </w:r>
      <w:r w:rsidR="00C93295" w:rsidRPr="005C1965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3954AA" w:rsidRPr="005C1965" w:rsidRDefault="00C93295" w:rsidP="00654C78">
      <w:pPr>
        <w:spacing w:after="0" w:line="360" w:lineRule="auto"/>
        <w:ind w:left="142"/>
        <w:jc w:val="both"/>
        <w:rPr>
          <w:rFonts w:ascii="Arial" w:hAnsi="Arial" w:cs="Arial"/>
          <w:i/>
          <w:sz w:val="24"/>
          <w:szCs w:val="24"/>
        </w:rPr>
      </w:pPr>
      <w:r w:rsidRPr="005C1965">
        <w:rPr>
          <w:rFonts w:ascii="Arial" w:hAnsi="Arial" w:cs="Arial"/>
          <w:color w:val="000000" w:themeColor="text1"/>
          <w:sz w:val="24"/>
          <w:szCs w:val="24"/>
        </w:rPr>
        <w:lastRenderedPageBreak/>
        <w:t>-</w:t>
      </w:r>
      <w:r w:rsidR="003954AA" w:rsidRPr="005C1965">
        <w:rPr>
          <w:rFonts w:ascii="Arial" w:hAnsi="Arial" w:cs="Arial"/>
          <w:color w:val="000000" w:themeColor="text1"/>
          <w:sz w:val="24"/>
          <w:szCs w:val="24"/>
        </w:rPr>
        <w:t xml:space="preserve"> do </w:t>
      </w:r>
      <w:r w:rsidR="003954AA" w:rsidRPr="005C1965">
        <w:rPr>
          <w:rFonts w:ascii="Arial" w:hAnsi="Arial" w:cs="Arial"/>
          <w:sz w:val="24"/>
          <w:szCs w:val="24"/>
        </w:rPr>
        <w:t>monitoringu i oceny skuteczności działań i wprowadzania modyfikacji w reakcji na zmiany w otoczeniu programu</w:t>
      </w:r>
      <w:r w:rsidR="003954AA" w:rsidRPr="005C1965">
        <w:rPr>
          <w:rFonts w:ascii="Arial" w:hAnsi="Arial" w:cs="Arial"/>
          <w:color w:val="000000" w:themeColor="text1"/>
          <w:sz w:val="24"/>
          <w:szCs w:val="24"/>
        </w:rPr>
        <w:t xml:space="preserve"> zgodnie z </w:t>
      </w:r>
      <w:r w:rsidR="003954AA" w:rsidRPr="005C1965">
        <w:rPr>
          <w:rFonts w:ascii="Arial" w:hAnsi="Arial" w:cs="Arial"/>
          <w:i/>
          <w:color w:val="000000" w:themeColor="text1"/>
          <w:sz w:val="24"/>
          <w:szCs w:val="24"/>
        </w:rPr>
        <w:t xml:space="preserve">Wytycznymi </w:t>
      </w:r>
      <w:r w:rsidR="003954AA" w:rsidRPr="005C1965">
        <w:rPr>
          <w:rFonts w:ascii="Arial" w:hAnsi="Arial" w:cs="Arial"/>
          <w:i/>
          <w:sz w:val="24"/>
          <w:szCs w:val="24"/>
        </w:rPr>
        <w:t xml:space="preserve">w zakresie rewitalizacji </w:t>
      </w:r>
      <w:r w:rsidRPr="005C1965">
        <w:rPr>
          <w:rFonts w:ascii="Arial" w:hAnsi="Arial" w:cs="Arial"/>
          <w:i/>
          <w:sz w:val="24"/>
          <w:szCs w:val="24"/>
        </w:rPr>
        <w:br/>
      </w:r>
      <w:r w:rsidR="003954AA" w:rsidRPr="005C1965">
        <w:rPr>
          <w:rFonts w:ascii="Arial" w:hAnsi="Arial" w:cs="Arial"/>
          <w:i/>
          <w:sz w:val="24"/>
          <w:szCs w:val="24"/>
        </w:rPr>
        <w:t>w programach operacyjnych na lata 2014-2020.</w:t>
      </w:r>
    </w:p>
    <w:p w:rsidR="00C93295" w:rsidRPr="005C1965" w:rsidRDefault="00C93295" w:rsidP="00654C78">
      <w:pPr>
        <w:spacing w:after="0" w:line="360" w:lineRule="auto"/>
        <w:ind w:left="142"/>
        <w:jc w:val="both"/>
        <w:rPr>
          <w:rFonts w:ascii="Arial" w:hAnsi="Arial" w:cs="Arial"/>
          <w:i/>
          <w:sz w:val="24"/>
          <w:szCs w:val="24"/>
        </w:rPr>
      </w:pPr>
      <w:r w:rsidRPr="005C1965">
        <w:rPr>
          <w:rFonts w:ascii="Arial" w:hAnsi="Arial" w:cs="Arial"/>
          <w:i/>
          <w:sz w:val="24"/>
          <w:szCs w:val="24"/>
        </w:rPr>
        <w:t xml:space="preserve">- do </w:t>
      </w:r>
      <w:r w:rsidRPr="005C1965">
        <w:rPr>
          <w:rFonts w:ascii="Arial" w:hAnsi="Arial" w:cs="Arial"/>
          <w:sz w:val="24"/>
          <w:szCs w:val="24"/>
        </w:rPr>
        <w:t xml:space="preserve">oceny aktualności i stopnia realizacji, co najmniej raz na 3 lata, zgodnie </w:t>
      </w:r>
      <w:r w:rsidRPr="005C1965">
        <w:rPr>
          <w:rFonts w:ascii="Arial" w:hAnsi="Arial" w:cs="Arial"/>
          <w:sz w:val="24"/>
          <w:szCs w:val="24"/>
        </w:rPr>
        <w:br/>
        <w:t xml:space="preserve">z systemem </w:t>
      </w:r>
      <w:r w:rsidRPr="005C1965">
        <w:rPr>
          <w:rStyle w:val="highlight"/>
          <w:rFonts w:ascii="Arial" w:hAnsi="Arial" w:cs="Arial"/>
          <w:sz w:val="24"/>
          <w:szCs w:val="24"/>
        </w:rPr>
        <w:t>monit</w:t>
      </w:r>
      <w:r w:rsidRPr="005C1965">
        <w:rPr>
          <w:rFonts w:ascii="Arial" w:hAnsi="Arial" w:cs="Arial"/>
          <w:sz w:val="24"/>
          <w:szCs w:val="24"/>
        </w:rPr>
        <w:t>orowania i oceny określonym w programie rewitalizacji zgodnie z</w:t>
      </w:r>
      <w:r w:rsidR="00654C78">
        <w:rPr>
          <w:rFonts w:ascii="Arial" w:hAnsi="Arial" w:cs="Arial"/>
          <w:sz w:val="24"/>
          <w:szCs w:val="24"/>
        </w:rPr>
        <w:t> </w:t>
      </w:r>
      <w:r w:rsidRPr="005C1965">
        <w:rPr>
          <w:rFonts w:ascii="Arial" w:hAnsi="Arial" w:cs="Arial"/>
          <w:i/>
          <w:sz w:val="24"/>
          <w:szCs w:val="24"/>
        </w:rPr>
        <w:t>Ustawą o rewitalizacji z dnia 9 października 2015 r.</w:t>
      </w:r>
    </w:p>
    <w:p w:rsidR="001732FB" w:rsidRPr="005C1965" w:rsidRDefault="001732FB" w:rsidP="00654C78">
      <w:pPr>
        <w:spacing w:before="120" w:after="120" w:line="360" w:lineRule="auto"/>
        <w:ind w:left="142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C1965">
        <w:rPr>
          <w:rFonts w:ascii="Arial" w:hAnsi="Arial" w:cs="Arial"/>
          <w:color w:val="000000" w:themeColor="text1"/>
          <w:sz w:val="24"/>
          <w:szCs w:val="24"/>
        </w:rPr>
        <w:t xml:space="preserve">Zakres tematyczny </w:t>
      </w:r>
      <w:r w:rsidR="00D808F7" w:rsidRPr="005C1965">
        <w:rPr>
          <w:rFonts w:ascii="Arial" w:hAnsi="Arial" w:cs="Arial"/>
          <w:color w:val="000000" w:themeColor="text1"/>
          <w:sz w:val="24"/>
          <w:szCs w:val="24"/>
        </w:rPr>
        <w:t xml:space="preserve">konferencji </w:t>
      </w:r>
      <w:r w:rsidRPr="005C1965">
        <w:rPr>
          <w:rFonts w:ascii="Arial" w:hAnsi="Arial" w:cs="Arial"/>
          <w:color w:val="000000" w:themeColor="text1"/>
          <w:sz w:val="24"/>
          <w:szCs w:val="24"/>
        </w:rPr>
        <w:t>w zakresie</w:t>
      </w:r>
      <w:r w:rsidR="00D808F7" w:rsidRPr="005C1965">
        <w:rPr>
          <w:rFonts w:ascii="Arial" w:hAnsi="Arial" w:cs="Arial"/>
          <w:color w:val="000000" w:themeColor="text1"/>
          <w:sz w:val="24"/>
          <w:szCs w:val="24"/>
        </w:rPr>
        <w:t>:</w:t>
      </w:r>
      <w:r w:rsidRPr="005C1965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7848EE" w:rsidRPr="005C1965">
        <w:rPr>
          <w:rFonts w:ascii="Arial" w:hAnsi="Arial" w:cs="Arial"/>
          <w:b/>
          <w:i/>
          <w:color w:val="000000" w:themeColor="text1"/>
          <w:sz w:val="24"/>
          <w:szCs w:val="24"/>
          <w:u w:val="single"/>
        </w:rPr>
        <w:t>„W</w:t>
      </w:r>
      <w:r w:rsidRPr="005C1965">
        <w:rPr>
          <w:rFonts w:ascii="Arial" w:hAnsi="Arial" w:cs="Arial"/>
          <w:b/>
          <w:i/>
          <w:color w:val="000000" w:themeColor="text1"/>
          <w:sz w:val="24"/>
          <w:szCs w:val="24"/>
          <w:u w:val="single"/>
        </w:rPr>
        <w:t>ykorzy</w:t>
      </w:r>
      <w:r w:rsidR="00671ACE">
        <w:rPr>
          <w:rFonts w:ascii="Arial" w:hAnsi="Arial" w:cs="Arial"/>
          <w:b/>
          <w:i/>
          <w:color w:val="000000" w:themeColor="text1"/>
          <w:sz w:val="24"/>
          <w:szCs w:val="24"/>
          <w:u w:val="single"/>
        </w:rPr>
        <w:t>stania narzędzi wynikających z U</w:t>
      </w:r>
      <w:r w:rsidRPr="005C1965">
        <w:rPr>
          <w:rFonts w:ascii="Arial" w:hAnsi="Arial" w:cs="Arial"/>
          <w:b/>
          <w:i/>
          <w:color w:val="000000" w:themeColor="text1"/>
          <w:sz w:val="24"/>
          <w:szCs w:val="24"/>
          <w:u w:val="single"/>
        </w:rPr>
        <w:t>stawy o re</w:t>
      </w:r>
      <w:r w:rsidR="00C610D3" w:rsidRPr="005C1965">
        <w:rPr>
          <w:rFonts w:ascii="Arial" w:hAnsi="Arial" w:cs="Arial"/>
          <w:b/>
          <w:i/>
          <w:color w:val="000000" w:themeColor="text1"/>
          <w:sz w:val="24"/>
          <w:szCs w:val="24"/>
          <w:u w:val="single"/>
        </w:rPr>
        <w:t>witalizacji</w:t>
      </w:r>
      <w:r w:rsidR="00313D53" w:rsidRPr="005C1965">
        <w:rPr>
          <w:rFonts w:ascii="Arial" w:hAnsi="Arial" w:cs="Arial"/>
          <w:b/>
          <w:i/>
          <w:color w:val="000000" w:themeColor="text1"/>
          <w:sz w:val="24"/>
          <w:szCs w:val="24"/>
          <w:u w:val="single"/>
        </w:rPr>
        <w:t>”</w:t>
      </w:r>
    </w:p>
    <w:p w:rsidR="00D808F7" w:rsidRPr="005C1965" w:rsidRDefault="00D808F7" w:rsidP="00654C78">
      <w:pPr>
        <w:pStyle w:val="Akapitzlist"/>
        <w:numPr>
          <w:ilvl w:val="0"/>
          <w:numId w:val="27"/>
        </w:numPr>
        <w:spacing w:before="120" w:after="0" w:line="360" w:lineRule="auto"/>
        <w:ind w:left="426" w:hanging="284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1965">
        <w:rPr>
          <w:rFonts w:ascii="Arial" w:hAnsi="Arial" w:cs="Arial"/>
          <w:color w:val="000000" w:themeColor="text1"/>
          <w:sz w:val="24"/>
          <w:szCs w:val="24"/>
        </w:rPr>
        <w:t>Ustawę o rewitalizacji – plusy i minusy na bazie doświadczeń pierwszych lat obowiązywania,</w:t>
      </w:r>
    </w:p>
    <w:p w:rsidR="00D808F7" w:rsidRPr="005C1965" w:rsidRDefault="00D808F7" w:rsidP="00654C78">
      <w:pPr>
        <w:pStyle w:val="Akapitzlist"/>
        <w:numPr>
          <w:ilvl w:val="0"/>
          <w:numId w:val="27"/>
        </w:numPr>
        <w:spacing w:after="0" w:line="360" w:lineRule="auto"/>
        <w:ind w:left="426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1965">
        <w:rPr>
          <w:rFonts w:ascii="Arial" w:hAnsi="Arial" w:cs="Arial"/>
          <w:color w:val="000000" w:themeColor="text1"/>
          <w:sz w:val="24"/>
          <w:szCs w:val="24"/>
        </w:rPr>
        <w:t xml:space="preserve">Narzędzia wynikające z Ustawy o rewitalizacji – dobre praktyki, rozwiązania modelowe i trudności, </w:t>
      </w:r>
    </w:p>
    <w:p w:rsidR="00D808F7" w:rsidRPr="005C1965" w:rsidRDefault="00D808F7" w:rsidP="00654C78">
      <w:pPr>
        <w:pStyle w:val="Akapitzlist"/>
        <w:numPr>
          <w:ilvl w:val="0"/>
          <w:numId w:val="27"/>
        </w:numPr>
        <w:spacing w:after="0" w:line="360" w:lineRule="auto"/>
        <w:ind w:left="426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1965">
        <w:rPr>
          <w:rFonts w:ascii="Arial" w:hAnsi="Arial" w:cs="Arial"/>
          <w:color w:val="000000" w:themeColor="text1"/>
          <w:sz w:val="24"/>
          <w:szCs w:val="24"/>
        </w:rPr>
        <w:t xml:space="preserve">Rewitalizacja w perspektywie finansowej 2021 – 2027, </w:t>
      </w:r>
    </w:p>
    <w:p w:rsidR="00D808F7" w:rsidRPr="005C1965" w:rsidRDefault="00D808F7" w:rsidP="00654C78">
      <w:pPr>
        <w:pStyle w:val="Akapitzlist"/>
        <w:numPr>
          <w:ilvl w:val="0"/>
          <w:numId w:val="27"/>
        </w:numPr>
        <w:spacing w:after="0" w:line="360" w:lineRule="auto"/>
        <w:ind w:left="426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1965">
        <w:rPr>
          <w:rFonts w:ascii="Arial" w:hAnsi="Arial" w:cs="Arial"/>
          <w:color w:val="000000" w:themeColor="text1"/>
          <w:sz w:val="24"/>
          <w:szCs w:val="24"/>
        </w:rPr>
        <w:t>Przyszłość Ustawy o rewitalizacji – temat debaty.</w:t>
      </w:r>
    </w:p>
    <w:p w:rsidR="00D808F7" w:rsidRPr="005C1965" w:rsidRDefault="00D808F7" w:rsidP="00654C78">
      <w:pPr>
        <w:spacing w:before="120" w:after="0" w:line="360" w:lineRule="auto"/>
        <w:ind w:left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1965">
        <w:rPr>
          <w:rFonts w:ascii="Arial" w:hAnsi="Arial" w:cs="Arial"/>
          <w:color w:val="000000" w:themeColor="text1"/>
          <w:sz w:val="24"/>
          <w:szCs w:val="24"/>
        </w:rPr>
        <w:t>Celem konferencji jest podniesienie świadomości samorządów i wzmocnienie zdolności gmin do stosowania ustawowych narzędzi rewitalizacyjnych (gminny program rewitalizacji, Komitet Rewitalizacji, Specjalna Strefa Rewitalizacji, miejscowy plan rewitalizacji).</w:t>
      </w:r>
    </w:p>
    <w:p w:rsidR="00D808F7" w:rsidRPr="005C1965" w:rsidRDefault="00D808F7" w:rsidP="00654C78">
      <w:pPr>
        <w:spacing w:after="0" w:line="360" w:lineRule="auto"/>
        <w:ind w:left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1965">
        <w:rPr>
          <w:rFonts w:ascii="Arial" w:hAnsi="Arial" w:cs="Arial"/>
          <w:color w:val="000000" w:themeColor="text1"/>
          <w:sz w:val="24"/>
          <w:szCs w:val="24"/>
        </w:rPr>
        <w:t>Efektem konferencji powinno być usystematyzowanie wiedzy w zakresie zagadnień dotyczących przygotowania Gminnego Programu Rewitalizacji.</w:t>
      </w:r>
    </w:p>
    <w:p w:rsidR="003954AA" w:rsidRPr="005C1965" w:rsidRDefault="003954AA" w:rsidP="00654C78">
      <w:pPr>
        <w:spacing w:after="0" w:line="360" w:lineRule="auto"/>
        <w:ind w:left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1965">
        <w:rPr>
          <w:rFonts w:ascii="Arial" w:hAnsi="Arial" w:cs="Arial"/>
          <w:color w:val="000000" w:themeColor="text1"/>
          <w:sz w:val="24"/>
          <w:szCs w:val="24"/>
        </w:rPr>
        <w:t>Zgodnie z art.</w:t>
      </w:r>
      <w:r w:rsidR="00671ACE">
        <w:rPr>
          <w:rFonts w:ascii="Arial" w:hAnsi="Arial" w:cs="Arial"/>
          <w:color w:val="000000" w:themeColor="text1"/>
          <w:sz w:val="24"/>
          <w:szCs w:val="24"/>
        </w:rPr>
        <w:t xml:space="preserve"> 52 U</w:t>
      </w:r>
      <w:r w:rsidRPr="005C1965">
        <w:rPr>
          <w:rFonts w:ascii="Arial" w:hAnsi="Arial" w:cs="Arial"/>
          <w:color w:val="000000" w:themeColor="text1"/>
          <w:sz w:val="24"/>
          <w:szCs w:val="24"/>
        </w:rPr>
        <w:t xml:space="preserve">stawy o rewitalizacji przedsięwzięcia rewitalizacyjne mogą być realizowane w oparciu o programy rewitalizacji opracowane na podstawie ustawy o samorządzie gminnym do 31 grudnia 2023 r. </w:t>
      </w:r>
    </w:p>
    <w:p w:rsidR="003954AA" w:rsidRPr="005C1965" w:rsidRDefault="003954AA" w:rsidP="00654C78">
      <w:pPr>
        <w:spacing w:after="0" w:line="360" w:lineRule="auto"/>
        <w:ind w:left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1965">
        <w:rPr>
          <w:rFonts w:ascii="Arial" w:hAnsi="Arial" w:cs="Arial"/>
          <w:color w:val="000000" w:themeColor="text1"/>
          <w:sz w:val="24"/>
          <w:szCs w:val="24"/>
        </w:rPr>
        <w:t>Po tym terminie, jeśli gmina zdecyduje się prowadzić proces rewitalizacji, możliwe to będzie w oparciu o gminny program rewitali</w:t>
      </w:r>
      <w:r w:rsidR="00D808F7" w:rsidRPr="005C1965">
        <w:rPr>
          <w:rFonts w:ascii="Arial" w:hAnsi="Arial" w:cs="Arial"/>
          <w:color w:val="000000" w:themeColor="text1"/>
          <w:sz w:val="24"/>
          <w:szCs w:val="24"/>
        </w:rPr>
        <w:t>zacji (opracowany na podstawie U</w:t>
      </w:r>
      <w:r w:rsidRPr="005C1965">
        <w:rPr>
          <w:rFonts w:ascii="Arial" w:hAnsi="Arial" w:cs="Arial"/>
          <w:color w:val="000000" w:themeColor="text1"/>
          <w:sz w:val="24"/>
          <w:szCs w:val="24"/>
        </w:rPr>
        <w:t xml:space="preserve">stawy o rewitalizacji). </w:t>
      </w:r>
    </w:p>
    <w:p w:rsidR="00D808F7" w:rsidRPr="005C1965" w:rsidRDefault="00D808F7" w:rsidP="00654C78">
      <w:pPr>
        <w:spacing w:before="120" w:after="120" w:line="360" w:lineRule="auto"/>
        <w:ind w:left="426" w:hanging="426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C1965">
        <w:rPr>
          <w:rFonts w:ascii="Arial" w:hAnsi="Arial" w:cs="Arial"/>
          <w:bCs/>
          <w:color w:val="000000" w:themeColor="text1"/>
          <w:sz w:val="24"/>
          <w:szCs w:val="24"/>
        </w:rPr>
        <w:t>Zakres tematyczny warsztatów w zakresie</w:t>
      </w:r>
      <w:r w:rsidR="00491FD9" w:rsidRPr="005C1965">
        <w:rPr>
          <w:rFonts w:ascii="Arial" w:hAnsi="Arial" w:cs="Arial"/>
          <w:bCs/>
          <w:color w:val="000000" w:themeColor="text1"/>
          <w:sz w:val="24"/>
          <w:szCs w:val="24"/>
        </w:rPr>
        <w:t>:</w:t>
      </w:r>
      <w:r w:rsidRPr="005C1965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5C1965">
        <w:rPr>
          <w:rFonts w:ascii="Arial" w:hAnsi="Arial" w:cs="Arial"/>
          <w:b/>
          <w:i/>
          <w:color w:val="000000" w:themeColor="text1"/>
          <w:sz w:val="24"/>
          <w:szCs w:val="24"/>
          <w:u w:val="single"/>
        </w:rPr>
        <w:t>„Dostępności w rewitalizacji”</w:t>
      </w:r>
      <w:r w:rsidRPr="005C1965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</w:p>
    <w:p w:rsidR="00D808F7" w:rsidRPr="005C1965" w:rsidRDefault="00D808F7" w:rsidP="00654C78">
      <w:pPr>
        <w:pStyle w:val="Akapitzlist"/>
        <w:numPr>
          <w:ilvl w:val="0"/>
          <w:numId w:val="33"/>
        </w:numPr>
        <w:spacing w:before="120" w:after="0" w:line="360" w:lineRule="auto"/>
        <w:ind w:left="426" w:hanging="284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1965">
        <w:rPr>
          <w:rFonts w:ascii="Arial" w:hAnsi="Arial" w:cs="Arial"/>
          <w:color w:val="000000" w:themeColor="text1"/>
          <w:sz w:val="24"/>
          <w:szCs w:val="24"/>
        </w:rPr>
        <w:t>Podstawowe dokumenty prawa krajowego i europejskiego w odniesieniu do dostępności dla osób ze szczególnymi potrzebami,</w:t>
      </w:r>
    </w:p>
    <w:p w:rsidR="00D808F7" w:rsidRPr="005C1965" w:rsidRDefault="00D808F7" w:rsidP="00654C78">
      <w:pPr>
        <w:pStyle w:val="Akapitzlist"/>
        <w:numPr>
          <w:ilvl w:val="0"/>
          <w:numId w:val="33"/>
        </w:numPr>
        <w:spacing w:after="0" w:line="360" w:lineRule="auto"/>
        <w:ind w:left="426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1965">
        <w:rPr>
          <w:rFonts w:ascii="Arial" w:hAnsi="Arial" w:cs="Arial"/>
          <w:color w:val="000000" w:themeColor="text1"/>
          <w:sz w:val="24"/>
          <w:szCs w:val="24"/>
        </w:rPr>
        <w:lastRenderedPageBreak/>
        <w:t>Niepełnosprawność jako zjawisko społeczne – opis poszczególnych niepełnosprawności, modele postrzegania, mechanizmy wykluczania i dyskryminacji,</w:t>
      </w:r>
    </w:p>
    <w:p w:rsidR="00D808F7" w:rsidRPr="005C1965" w:rsidRDefault="00D808F7" w:rsidP="00654C78">
      <w:pPr>
        <w:pStyle w:val="Akapitzlist"/>
        <w:numPr>
          <w:ilvl w:val="0"/>
          <w:numId w:val="33"/>
        </w:numPr>
        <w:spacing w:after="0" w:line="360" w:lineRule="auto"/>
        <w:ind w:left="426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1965">
        <w:rPr>
          <w:rFonts w:ascii="Arial" w:hAnsi="Arial" w:cs="Arial"/>
          <w:color w:val="000000" w:themeColor="text1"/>
          <w:sz w:val="24"/>
          <w:szCs w:val="24"/>
        </w:rPr>
        <w:t>Zasady dostępności w Programie Dostępność Plus 2018 – 2025,</w:t>
      </w:r>
    </w:p>
    <w:p w:rsidR="00D808F7" w:rsidRPr="005C1965" w:rsidRDefault="00D808F7" w:rsidP="00654C78">
      <w:pPr>
        <w:pStyle w:val="Akapitzlist"/>
        <w:numPr>
          <w:ilvl w:val="0"/>
          <w:numId w:val="33"/>
        </w:numPr>
        <w:spacing w:after="0" w:line="360" w:lineRule="auto"/>
        <w:ind w:left="426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1965">
        <w:rPr>
          <w:rFonts w:ascii="Arial" w:hAnsi="Arial" w:cs="Arial"/>
          <w:color w:val="000000" w:themeColor="text1"/>
          <w:sz w:val="24"/>
          <w:szCs w:val="24"/>
        </w:rPr>
        <w:t>Bariery w przestrzeni publicznej i cyfrowej,</w:t>
      </w:r>
    </w:p>
    <w:p w:rsidR="00D808F7" w:rsidRPr="005C1965" w:rsidRDefault="00D808F7" w:rsidP="00654C78">
      <w:pPr>
        <w:pStyle w:val="Akapitzlist"/>
        <w:numPr>
          <w:ilvl w:val="0"/>
          <w:numId w:val="33"/>
        </w:numPr>
        <w:spacing w:after="0" w:line="360" w:lineRule="auto"/>
        <w:ind w:left="426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1965">
        <w:rPr>
          <w:rFonts w:ascii="Arial" w:hAnsi="Arial" w:cs="Arial"/>
          <w:color w:val="000000" w:themeColor="text1"/>
          <w:sz w:val="24"/>
          <w:szCs w:val="24"/>
        </w:rPr>
        <w:t>Dostępność w budynkach zabytkowych – bariery architektoniczne,</w:t>
      </w:r>
    </w:p>
    <w:p w:rsidR="00D808F7" w:rsidRPr="005C1965" w:rsidRDefault="00D808F7" w:rsidP="00654C78">
      <w:pPr>
        <w:pStyle w:val="Akapitzlist"/>
        <w:numPr>
          <w:ilvl w:val="0"/>
          <w:numId w:val="33"/>
        </w:numPr>
        <w:spacing w:after="0" w:line="360" w:lineRule="auto"/>
        <w:ind w:left="426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1965">
        <w:rPr>
          <w:rFonts w:ascii="Arial" w:hAnsi="Arial" w:cs="Arial"/>
          <w:color w:val="000000" w:themeColor="text1"/>
          <w:sz w:val="24"/>
          <w:szCs w:val="24"/>
        </w:rPr>
        <w:t xml:space="preserve">Dostępność jako proces planowania strategicznego i przestrzennego </w:t>
      </w:r>
      <w:r w:rsidRPr="005C1965">
        <w:rPr>
          <w:rFonts w:ascii="Arial" w:hAnsi="Arial" w:cs="Arial"/>
          <w:color w:val="000000" w:themeColor="text1"/>
          <w:sz w:val="24"/>
          <w:szCs w:val="24"/>
        </w:rPr>
        <w:br/>
        <w:t xml:space="preserve">w gminie, </w:t>
      </w:r>
    </w:p>
    <w:p w:rsidR="00D808F7" w:rsidRPr="005C1965" w:rsidRDefault="00D808F7" w:rsidP="00654C78">
      <w:pPr>
        <w:pStyle w:val="Akapitzlist"/>
        <w:numPr>
          <w:ilvl w:val="0"/>
          <w:numId w:val="33"/>
        </w:numPr>
        <w:spacing w:after="0" w:line="360" w:lineRule="auto"/>
        <w:ind w:left="426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1965">
        <w:rPr>
          <w:rFonts w:ascii="Arial" w:hAnsi="Arial" w:cs="Arial"/>
          <w:color w:val="000000" w:themeColor="text1"/>
          <w:sz w:val="24"/>
          <w:szCs w:val="24"/>
        </w:rPr>
        <w:t>Zasady planowania wsparcia w projektach ogólnodostępnych, w tym rewitalizacyjnych,</w:t>
      </w:r>
    </w:p>
    <w:p w:rsidR="00D808F7" w:rsidRPr="005C1965" w:rsidRDefault="00D808F7" w:rsidP="00654C78">
      <w:pPr>
        <w:pStyle w:val="Akapitzlist"/>
        <w:numPr>
          <w:ilvl w:val="0"/>
          <w:numId w:val="33"/>
        </w:numPr>
        <w:spacing w:after="0" w:line="360" w:lineRule="auto"/>
        <w:ind w:left="426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1965">
        <w:rPr>
          <w:rFonts w:ascii="Arial" w:hAnsi="Arial" w:cs="Arial"/>
          <w:color w:val="000000" w:themeColor="text1"/>
          <w:sz w:val="24"/>
          <w:szCs w:val="24"/>
        </w:rPr>
        <w:t xml:space="preserve">Praktyczne zastosowanie Programu Dostępność Plus 2018 – 2025 (dobre praktyki). </w:t>
      </w:r>
    </w:p>
    <w:p w:rsidR="00D808F7" w:rsidRPr="005C1965" w:rsidRDefault="00D808F7" w:rsidP="00654C78">
      <w:pPr>
        <w:pStyle w:val="Akapitzlist"/>
        <w:numPr>
          <w:ilvl w:val="0"/>
          <w:numId w:val="33"/>
        </w:numPr>
        <w:spacing w:after="0" w:line="360" w:lineRule="auto"/>
        <w:ind w:left="426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1965">
        <w:rPr>
          <w:rFonts w:ascii="Arial" w:hAnsi="Arial" w:cs="Arial"/>
          <w:color w:val="000000" w:themeColor="text1"/>
          <w:sz w:val="24"/>
          <w:szCs w:val="24"/>
        </w:rPr>
        <w:t>Sposoby optymalizacji dostępności komunikacyjnej centrów miast,</w:t>
      </w:r>
    </w:p>
    <w:p w:rsidR="00D808F7" w:rsidRPr="005C1965" w:rsidRDefault="00D808F7" w:rsidP="00654C78">
      <w:pPr>
        <w:pStyle w:val="Akapitzlist"/>
        <w:numPr>
          <w:ilvl w:val="0"/>
          <w:numId w:val="33"/>
        </w:numPr>
        <w:spacing w:after="0" w:line="360" w:lineRule="auto"/>
        <w:ind w:left="426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1965">
        <w:rPr>
          <w:rFonts w:ascii="Arial" w:hAnsi="Arial" w:cs="Arial"/>
          <w:color w:val="000000" w:themeColor="text1"/>
          <w:sz w:val="24"/>
          <w:szCs w:val="24"/>
        </w:rPr>
        <w:t>Dialog i wzmocnienie znaczenia partycypacji społecznej w rewitalizacji,</w:t>
      </w:r>
    </w:p>
    <w:p w:rsidR="00D808F7" w:rsidRPr="005C1965" w:rsidRDefault="00D808F7" w:rsidP="00654C78">
      <w:pPr>
        <w:pStyle w:val="Akapitzlist"/>
        <w:numPr>
          <w:ilvl w:val="0"/>
          <w:numId w:val="33"/>
        </w:numPr>
        <w:spacing w:after="0" w:line="360" w:lineRule="auto"/>
        <w:ind w:left="426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1965">
        <w:rPr>
          <w:rFonts w:ascii="Arial" w:hAnsi="Arial" w:cs="Arial"/>
          <w:color w:val="000000" w:themeColor="text1"/>
          <w:sz w:val="24"/>
          <w:szCs w:val="24"/>
        </w:rPr>
        <w:t>Nowe rozwiązania możliwe do użycia na podstawie ustawy o rewitalizacji,</w:t>
      </w:r>
    </w:p>
    <w:p w:rsidR="00D808F7" w:rsidRPr="005C1965" w:rsidRDefault="00D808F7" w:rsidP="00654C78">
      <w:pPr>
        <w:pStyle w:val="Akapitzlist"/>
        <w:numPr>
          <w:ilvl w:val="0"/>
          <w:numId w:val="33"/>
        </w:numPr>
        <w:spacing w:after="0" w:line="360" w:lineRule="auto"/>
        <w:ind w:left="426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1965">
        <w:rPr>
          <w:rFonts w:ascii="Arial" w:hAnsi="Arial" w:cs="Arial"/>
          <w:color w:val="000000" w:themeColor="text1"/>
          <w:sz w:val="24"/>
          <w:szCs w:val="24"/>
        </w:rPr>
        <w:t>Rewitalizacja w praktyce – modele rozwiązań,</w:t>
      </w:r>
    </w:p>
    <w:p w:rsidR="00D808F7" w:rsidRPr="005C1965" w:rsidRDefault="00D808F7" w:rsidP="00654C78">
      <w:pPr>
        <w:pStyle w:val="Akapitzlist"/>
        <w:numPr>
          <w:ilvl w:val="0"/>
          <w:numId w:val="33"/>
        </w:numPr>
        <w:spacing w:after="0" w:line="360" w:lineRule="auto"/>
        <w:ind w:left="426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1965">
        <w:rPr>
          <w:rFonts w:ascii="Arial" w:hAnsi="Arial" w:cs="Arial"/>
          <w:color w:val="000000" w:themeColor="text1"/>
          <w:sz w:val="24"/>
          <w:szCs w:val="24"/>
        </w:rPr>
        <w:t xml:space="preserve">Zapewnienie dostępności cyfrowej, dostępności </w:t>
      </w:r>
      <w:proofErr w:type="spellStart"/>
      <w:r w:rsidRPr="005C1965">
        <w:rPr>
          <w:rFonts w:ascii="Arial" w:hAnsi="Arial" w:cs="Arial"/>
          <w:color w:val="000000" w:themeColor="text1"/>
          <w:sz w:val="24"/>
          <w:szCs w:val="24"/>
        </w:rPr>
        <w:t>informacyjno</w:t>
      </w:r>
      <w:proofErr w:type="spellEnd"/>
      <w:r w:rsidRPr="005C1965">
        <w:rPr>
          <w:rFonts w:ascii="Arial" w:hAnsi="Arial" w:cs="Arial"/>
          <w:color w:val="000000" w:themeColor="text1"/>
          <w:sz w:val="24"/>
          <w:szCs w:val="24"/>
        </w:rPr>
        <w:t xml:space="preserve"> – komunikacyjnej w</w:t>
      </w:r>
      <w:r w:rsidR="00654C78">
        <w:rPr>
          <w:rFonts w:ascii="Arial" w:hAnsi="Arial" w:cs="Arial"/>
          <w:color w:val="000000" w:themeColor="text1"/>
          <w:sz w:val="24"/>
          <w:szCs w:val="24"/>
        </w:rPr>
        <w:t> </w:t>
      </w:r>
      <w:r w:rsidRPr="005C1965">
        <w:rPr>
          <w:rFonts w:ascii="Arial" w:hAnsi="Arial" w:cs="Arial"/>
          <w:color w:val="000000" w:themeColor="text1"/>
          <w:sz w:val="24"/>
          <w:szCs w:val="24"/>
        </w:rPr>
        <w:t>rewitalizacji.</w:t>
      </w:r>
    </w:p>
    <w:p w:rsidR="00AD2D4E" w:rsidRPr="005C1965" w:rsidRDefault="00AD2D4E" w:rsidP="00654C78">
      <w:pPr>
        <w:pStyle w:val="Akapitzlist"/>
        <w:spacing w:before="120" w:after="0" w:line="360" w:lineRule="auto"/>
        <w:ind w:left="142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1965">
        <w:rPr>
          <w:rFonts w:ascii="Arial" w:hAnsi="Arial" w:cs="Arial"/>
          <w:color w:val="000000" w:themeColor="text1"/>
          <w:sz w:val="24"/>
          <w:szCs w:val="24"/>
        </w:rPr>
        <w:t>Celem warsztatów jest  wzmocnienie zdolności samorządów do uwzględniania problematyki dostępności zarówno w programowaniu strategicznym (w tym w strategiach rozwoju, programach rewitalizacji), planowaniu przestrzennym, jak i w</w:t>
      </w:r>
      <w:r w:rsidR="00654C78">
        <w:rPr>
          <w:rFonts w:ascii="Arial" w:hAnsi="Arial" w:cs="Arial"/>
          <w:color w:val="000000" w:themeColor="text1"/>
          <w:sz w:val="24"/>
          <w:szCs w:val="24"/>
        </w:rPr>
        <w:t> </w:t>
      </w:r>
      <w:r w:rsidRPr="005C1965">
        <w:rPr>
          <w:rFonts w:ascii="Arial" w:hAnsi="Arial" w:cs="Arial"/>
          <w:color w:val="000000" w:themeColor="text1"/>
          <w:sz w:val="24"/>
          <w:szCs w:val="24"/>
        </w:rPr>
        <w:t>przygotowywaniu i realizacji konkretnych projektów (w tym rewitalizacyjnych), zgodnie ze standardami określonymi w Programie Dostępność Plus 2018-2025.</w:t>
      </w:r>
    </w:p>
    <w:p w:rsidR="00AD2D4E" w:rsidRPr="005C1965" w:rsidRDefault="00AD2D4E" w:rsidP="00654C78">
      <w:pPr>
        <w:pStyle w:val="Akapitzlist"/>
        <w:spacing w:after="0" w:line="360" w:lineRule="auto"/>
        <w:ind w:left="142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1965">
        <w:rPr>
          <w:rFonts w:ascii="Arial" w:hAnsi="Arial" w:cs="Arial"/>
          <w:color w:val="000000" w:themeColor="text1"/>
          <w:sz w:val="24"/>
          <w:szCs w:val="24"/>
        </w:rPr>
        <w:t xml:space="preserve">Warsztaty ukierunkowane powinny być na spełnienie wymagań dostępności </w:t>
      </w:r>
      <w:r w:rsidRPr="005C1965">
        <w:rPr>
          <w:rFonts w:ascii="Arial" w:hAnsi="Arial" w:cs="Arial"/>
          <w:color w:val="000000" w:themeColor="text1"/>
          <w:sz w:val="24"/>
          <w:szCs w:val="24"/>
        </w:rPr>
        <w:br/>
        <w:t xml:space="preserve">w instytucjach publicznych w zakresie dostępności architektonicznej, dostępności cyfrowej, dostępności </w:t>
      </w:r>
      <w:proofErr w:type="spellStart"/>
      <w:r w:rsidRPr="005C1965">
        <w:rPr>
          <w:rFonts w:ascii="Arial" w:hAnsi="Arial" w:cs="Arial"/>
          <w:color w:val="000000" w:themeColor="text1"/>
          <w:sz w:val="24"/>
          <w:szCs w:val="24"/>
        </w:rPr>
        <w:t>informacyjno</w:t>
      </w:r>
      <w:proofErr w:type="spellEnd"/>
      <w:r w:rsidRPr="005C1965">
        <w:rPr>
          <w:rFonts w:ascii="Arial" w:hAnsi="Arial" w:cs="Arial"/>
          <w:color w:val="000000" w:themeColor="text1"/>
          <w:sz w:val="24"/>
          <w:szCs w:val="24"/>
        </w:rPr>
        <w:t xml:space="preserve"> – komunikacyjnej.</w:t>
      </w:r>
    </w:p>
    <w:p w:rsidR="00AD2D4E" w:rsidRPr="005C1965" w:rsidRDefault="00AD2D4E" w:rsidP="00654C78">
      <w:pPr>
        <w:pStyle w:val="Akapitzlist"/>
        <w:spacing w:after="0" w:line="360" w:lineRule="auto"/>
        <w:ind w:left="142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1965">
        <w:rPr>
          <w:rFonts w:ascii="Arial" w:hAnsi="Arial" w:cs="Arial"/>
          <w:color w:val="000000" w:themeColor="text1"/>
          <w:sz w:val="24"/>
          <w:szCs w:val="24"/>
        </w:rPr>
        <w:t>Warsztaty powinny zawierać część teoretyczną oraz część praktyczną, w tym zajęcia warsztatowe, dyskusję poświęconą wybranych problemom.</w:t>
      </w:r>
    </w:p>
    <w:p w:rsidR="001459FD" w:rsidRPr="005C1965" w:rsidRDefault="001459FD" w:rsidP="00654C78">
      <w:pPr>
        <w:pStyle w:val="Nagwek4"/>
        <w:numPr>
          <w:ilvl w:val="0"/>
          <w:numId w:val="39"/>
        </w:numPr>
        <w:spacing w:before="120" w:after="120" w:line="360" w:lineRule="auto"/>
        <w:ind w:left="426" w:hanging="426"/>
        <w:rPr>
          <w:rFonts w:ascii="Arial" w:hAnsi="Arial" w:cs="Arial"/>
          <w:b/>
          <w:i w:val="0"/>
          <w:color w:val="000000" w:themeColor="text1"/>
          <w:sz w:val="24"/>
          <w:szCs w:val="24"/>
        </w:rPr>
      </w:pPr>
      <w:r w:rsidRPr="005C1965">
        <w:rPr>
          <w:rFonts w:ascii="Arial" w:hAnsi="Arial" w:cs="Arial"/>
          <w:b/>
          <w:i w:val="0"/>
          <w:color w:val="000000" w:themeColor="text1"/>
          <w:sz w:val="24"/>
          <w:szCs w:val="24"/>
        </w:rPr>
        <w:t>Terminy</w:t>
      </w:r>
      <w:r w:rsidR="00AC32DF" w:rsidRPr="005C1965">
        <w:rPr>
          <w:rFonts w:ascii="Arial" w:hAnsi="Arial" w:cs="Arial"/>
          <w:b/>
          <w:i w:val="0"/>
          <w:color w:val="000000" w:themeColor="text1"/>
          <w:sz w:val="24"/>
          <w:szCs w:val="24"/>
        </w:rPr>
        <w:t xml:space="preserve"> i miejsce</w:t>
      </w:r>
      <w:r w:rsidR="00CE6727" w:rsidRPr="005C1965">
        <w:rPr>
          <w:rFonts w:ascii="Arial" w:hAnsi="Arial" w:cs="Arial"/>
          <w:b/>
          <w:i w:val="0"/>
          <w:color w:val="000000" w:themeColor="text1"/>
          <w:sz w:val="24"/>
          <w:szCs w:val="24"/>
        </w:rPr>
        <w:t xml:space="preserve"> </w:t>
      </w:r>
      <w:r w:rsidR="001732FB" w:rsidRPr="005C1965">
        <w:rPr>
          <w:rFonts w:ascii="Arial" w:hAnsi="Arial" w:cs="Arial"/>
          <w:b/>
          <w:i w:val="0"/>
          <w:color w:val="000000" w:themeColor="text1"/>
          <w:sz w:val="24"/>
          <w:szCs w:val="24"/>
        </w:rPr>
        <w:t>spotkań edukacyjnych</w:t>
      </w:r>
      <w:r w:rsidR="00CE6727" w:rsidRPr="005C1965">
        <w:rPr>
          <w:rFonts w:ascii="Arial" w:hAnsi="Arial" w:cs="Arial"/>
          <w:b/>
          <w:i w:val="0"/>
          <w:color w:val="000000" w:themeColor="text1"/>
          <w:sz w:val="24"/>
          <w:szCs w:val="24"/>
        </w:rPr>
        <w:t xml:space="preserve"> </w:t>
      </w:r>
    </w:p>
    <w:p w:rsidR="00084B54" w:rsidRPr="005C1965" w:rsidRDefault="007848EE" w:rsidP="00654C78">
      <w:pPr>
        <w:spacing w:after="0" w:line="360" w:lineRule="auto"/>
        <w:ind w:left="426" w:hanging="28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C1965">
        <w:rPr>
          <w:rFonts w:ascii="Arial" w:hAnsi="Arial" w:cs="Arial"/>
          <w:b/>
          <w:color w:val="000000" w:themeColor="text1"/>
          <w:sz w:val="24"/>
          <w:szCs w:val="24"/>
        </w:rPr>
        <w:t>Planowane terminy:</w:t>
      </w:r>
    </w:p>
    <w:p w:rsidR="00AC32DF" w:rsidRPr="005C1965" w:rsidRDefault="00AC32DF" w:rsidP="00654C78">
      <w:pPr>
        <w:pStyle w:val="Akapitzlist"/>
        <w:numPr>
          <w:ilvl w:val="0"/>
          <w:numId w:val="28"/>
        </w:numPr>
        <w:spacing w:after="0" w:line="36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5C1965">
        <w:rPr>
          <w:rFonts w:ascii="Arial" w:hAnsi="Arial" w:cs="Arial"/>
          <w:sz w:val="24"/>
          <w:szCs w:val="24"/>
        </w:rPr>
        <w:lastRenderedPageBreak/>
        <w:t xml:space="preserve">Monitoring i ewaluacja działań rewitalizacyjnych – seminarium </w:t>
      </w:r>
      <w:r w:rsidR="00CB26D0">
        <w:rPr>
          <w:rFonts w:ascii="Arial" w:hAnsi="Arial" w:cs="Arial"/>
          <w:sz w:val="24"/>
          <w:szCs w:val="24"/>
        </w:rPr>
        <w:t>jednodniowe  -</w:t>
      </w:r>
      <w:r w:rsidR="00AD2D4E" w:rsidRPr="005C1965">
        <w:rPr>
          <w:rFonts w:ascii="Arial" w:hAnsi="Arial" w:cs="Arial"/>
          <w:sz w:val="24"/>
          <w:szCs w:val="24"/>
        </w:rPr>
        <w:t xml:space="preserve"> </w:t>
      </w:r>
      <w:r w:rsidR="00CB26D0">
        <w:rPr>
          <w:rFonts w:ascii="Arial" w:hAnsi="Arial" w:cs="Arial"/>
          <w:sz w:val="24"/>
          <w:szCs w:val="24"/>
        </w:rPr>
        <w:t>14</w:t>
      </w:r>
      <w:r w:rsidR="00AD2D4E" w:rsidRPr="005C1965">
        <w:rPr>
          <w:rFonts w:ascii="Arial" w:hAnsi="Arial" w:cs="Arial"/>
          <w:sz w:val="24"/>
          <w:szCs w:val="24"/>
        </w:rPr>
        <w:t xml:space="preserve"> </w:t>
      </w:r>
      <w:r w:rsidR="00CB26D0">
        <w:rPr>
          <w:rFonts w:ascii="Arial" w:hAnsi="Arial" w:cs="Arial"/>
          <w:sz w:val="24"/>
          <w:szCs w:val="24"/>
        </w:rPr>
        <w:t xml:space="preserve">października </w:t>
      </w:r>
      <w:r w:rsidR="00AD2D4E" w:rsidRPr="005C1965">
        <w:rPr>
          <w:rFonts w:ascii="Arial" w:hAnsi="Arial" w:cs="Arial"/>
          <w:sz w:val="24"/>
          <w:szCs w:val="24"/>
        </w:rPr>
        <w:t>2021 r.,</w:t>
      </w:r>
    </w:p>
    <w:p w:rsidR="00AC32DF" w:rsidRPr="005C1965" w:rsidRDefault="00AC32DF" w:rsidP="00654C78">
      <w:pPr>
        <w:pStyle w:val="Akapitzlist"/>
        <w:numPr>
          <w:ilvl w:val="0"/>
          <w:numId w:val="28"/>
        </w:numPr>
        <w:spacing w:after="0" w:line="36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5C1965">
        <w:rPr>
          <w:rFonts w:ascii="Arial" w:hAnsi="Arial" w:cs="Arial"/>
          <w:sz w:val="24"/>
          <w:szCs w:val="24"/>
        </w:rPr>
        <w:t xml:space="preserve">Wykorzystanie narzędzi wynikających z ustawy o rewitalizacji – konferencja jednodniowa </w:t>
      </w:r>
      <w:r w:rsidR="00CB26D0">
        <w:rPr>
          <w:rFonts w:ascii="Arial" w:hAnsi="Arial" w:cs="Arial"/>
          <w:sz w:val="24"/>
          <w:szCs w:val="24"/>
        </w:rPr>
        <w:t>- 22</w:t>
      </w:r>
      <w:r w:rsidR="00CB26D0" w:rsidRPr="005C1965">
        <w:rPr>
          <w:rFonts w:ascii="Arial" w:hAnsi="Arial" w:cs="Arial"/>
          <w:sz w:val="24"/>
          <w:szCs w:val="24"/>
        </w:rPr>
        <w:t xml:space="preserve"> </w:t>
      </w:r>
      <w:r w:rsidR="00CB26D0">
        <w:rPr>
          <w:rFonts w:ascii="Arial" w:hAnsi="Arial" w:cs="Arial"/>
          <w:sz w:val="24"/>
          <w:szCs w:val="24"/>
        </w:rPr>
        <w:t xml:space="preserve">października </w:t>
      </w:r>
      <w:r w:rsidR="00AD2D4E" w:rsidRPr="005C1965">
        <w:rPr>
          <w:rFonts w:ascii="Arial" w:hAnsi="Arial" w:cs="Arial"/>
          <w:sz w:val="24"/>
          <w:szCs w:val="24"/>
        </w:rPr>
        <w:t>2021 r.,</w:t>
      </w:r>
    </w:p>
    <w:p w:rsidR="00AC32DF" w:rsidRPr="005C1965" w:rsidRDefault="00AC32DF" w:rsidP="00654C78">
      <w:pPr>
        <w:pStyle w:val="Akapitzlist"/>
        <w:numPr>
          <w:ilvl w:val="0"/>
          <w:numId w:val="28"/>
        </w:numPr>
        <w:spacing w:after="0" w:line="36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5C1965">
        <w:rPr>
          <w:rFonts w:ascii="Arial" w:hAnsi="Arial" w:cs="Arial"/>
          <w:sz w:val="24"/>
          <w:szCs w:val="24"/>
        </w:rPr>
        <w:t>Dostęp</w:t>
      </w:r>
      <w:r w:rsidR="009B1044" w:rsidRPr="005C1965">
        <w:rPr>
          <w:rFonts w:ascii="Arial" w:hAnsi="Arial" w:cs="Arial"/>
          <w:sz w:val="24"/>
          <w:szCs w:val="24"/>
        </w:rPr>
        <w:t>ność w rewitalizacji – warsztat</w:t>
      </w:r>
      <w:r w:rsidR="00894693" w:rsidRPr="005C1965">
        <w:rPr>
          <w:rFonts w:ascii="Arial" w:hAnsi="Arial" w:cs="Arial"/>
          <w:sz w:val="24"/>
          <w:szCs w:val="24"/>
        </w:rPr>
        <w:t>y</w:t>
      </w:r>
      <w:r w:rsidR="009B1044" w:rsidRPr="005C1965">
        <w:rPr>
          <w:rFonts w:ascii="Arial" w:hAnsi="Arial" w:cs="Arial"/>
          <w:sz w:val="24"/>
          <w:szCs w:val="24"/>
        </w:rPr>
        <w:t xml:space="preserve"> jednodniow</w:t>
      </w:r>
      <w:r w:rsidR="00894693" w:rsidRPr="005C1965">
        <w:rPr>
          <w:rFonts w:ascii="Arial" w:hAnsi="Arial" w:cs="Arial"/>
          <w:sz w:val="24"/>
          <w:szCs w:val="24"/>
        </w:rPr>
        <w:t>e</w:t>
      </w:r>
      <w:r w:rsidRPr="005C1965">
        <w:rPr>
          <w:rFonts w:ascii="Arial" w:hAnsi="Arial" w:cs="Arial"/>
          <w:sz w:val="24"/>
          <w:szCs w:val="24"/>
        </w:rPr>
        <w:t xml:space="preserve"> w Rzeszowie</w:t>
      </w:r>
      <w:r w:rsidR="00CB26D0">
        <w:rPr>
          <w:rFonts w:ascii="Arial" w:hAnsi="Arial" w:cs="Arial"/>
          <w:sz w:val="24"/>
          <w:szCs w:val="24"/>
        </w:rPr>
        <w:t xml:space="preserve"> – 29.10.2021</w:t>
      </w:r>
      <w:r w:rsidRPr="005C1965">
        <w:rPr>
          <w:rFonts w:ascii="Arial" w:hAnsi="Arial" w:cs="Arial"/>
          <w:sz w:val="24"/>
          <w:szCs w:val="24"/>
        </w:rPr>
        <w:t>, K</w:t>
      </w:r>
      <w:r w:rsidR="00AD2D4E" w:rsidRPr="005C1965">
        <w:rPr>
          <w:rFonts w:ascii="Arial" w:hAnsi="Arial" w:cs="Arial"/>
          <w:sz w:val="24"/>
          <w:szCs w:val="24"/>
        </w:rPr>
        <w:t>rośnie</w:t>
      </w:r>
      <w:r w:rsidR="00CB26D0">
        <w:rPr>
          <w:rFonts w:ascii="Arial" w:hAnsi="Arial" w:cs="Arial"/>
          <w:sz w:val="24"/>
          <w:szCs w:val="24"/>
        </w:rPr>
        <w:t xml:space="preserve"> – 5.11.2021 r.</w:t>
      </w:r>
      <w:r w:rsidR="00AD2D4E" w:rsidRPr="005C1965">
        <w:rPr>
          <w:rFonts w:ascii="Arial" w:hAnsi="Arial" w:cs="Arial"/>
          <w:sz w:val="24"/>
          <w:szCs w:val="24"/>
        </w:rPr>
        <w:t>, Tarnobrzegu</w:t>
      </w:r>
      <w:r w:rsidR="00CB26D0">
        <w:rPr>
          <w:rFonts w:ascii="Arial" w:hAnsi="Arial" w:cs="Arial"/>
          <w:sz w:val="24"/>
          <w:szCs w:val="24"/>
        </w:rPr>
        <w:t xml:space="preserve"> – 3.11.2021 r.</w:t>
      </w:r>
      <w:r w:rsidR="00AD2D4E" w:rsidRPr="005C1965">
        <w:rPr>
          <w:rFonts w:ascii="Arial" w:hAnsi="Arial" w:cs="Arial"/>
          <w:sz w:val="24"/>
          <w:szCs w:val="24"/>
        </w:rPr>
        <w:t xml:space="preserve">, Przemyślu </w:t>
      </w:r>
      <w:r w:rsidR="00CB26D0">
        <w:rPr>
          <w:rFonts w:ascii="Arial" w:hAnsi="Arial" w:cs="Arial"/>
          <w:sz w:val="24"/>
          <w:szCs w:val="24"/>
        </w:rPr>
        <w:t>– 4.11.</w:t>
      </w:r>
      <w:r w:rsidR="00AD2D4E" w:rsidRPr="005C1965">
        <w:rPr>
          <w:rFonts w:ascii="Arial" w:hAnsi="Arial" w:cs="Arial"/>
          <w:sz w:val="24"/>
          <w:szCs w:val="24"/>
        </w:rPr>
        <w:t>2021 r.</w:t>
      </w:r>
    </w:p>
    <w:p w:rsidR="00AC32DF" w:rsidRPr="005C1965" w:rsidRDefault="00AC32DF" w:rsidP="00654C78">
      <w:pPr>
        <w:pStyle w:val="Tekstpodstawowywcity"/>
        <w:numPr>
          <w:ilvl w:val="0"/>
          <w:numId w:val="16"/>
        </w:numPr>
        <w:spacing w:before="120" w:after="0" w:line="360" w:lineRule="auto"/>
        <w:ind w:left="426" w:hanging="284"/>
        <w:rPr>
          <w:color w:val="000000" w:themeColor="text1"/>
          <w:sz w:val="24"/>
          <w:szCs w:val="24"/>
        </w:rPr>
      </w:pPr>
      <w:r w:rsidRPr="005C1965">
        <w:rPr>
          <w:color w:val="000000" w:themeColor="text1"/>
          <w:sz w:val="24"/>
          <w:szCs w:val="24"/>
        </w:rPr>
        <w:t>Seminarium, konferencja i warsztaty</w:t>
      </w:r>
      <w:r w:rsidRPr="005C1965">
        <w:rPr>
          <w:sz w:val="24"/>
          <w:szCs w:val="24"/>
        </w:rPr>
        <w:t xml:space="preserve"> przeprowadzone zostaną w okresie  październik </w:t>
      </w:r>
      <w:r w:rsidR="00CB26D0">
        <w:rPr>
          <w:sz w:val="24"/>
          <w:szCs w:val="24"/>
        </w:rPr>
        <w:t xml:space="preserve">– listopad </w:t>
      </w:r>
      <w:r w:rsidRPr="005C1965">
        <w:rPr>
          <w:sz w:val="24"/>
          <w:szCs w:val="24"/>
        </w:rPr>
        <w:t>2021r.</w:t>
      </w:r>
      <w:r w:rsidRPr="005C1965">
        <w:rPr>
          <w:color w:val="000000" w:themeColor="text1"/>
          <w:sz w:val="24"/>
          <w:szCs w:val="24"/>
        </w:rPr>
        <w:t xml:space="preserve"> Informacja w</w:t>
      </w:r>
      <w:r w:rsidR="00AD2D4E" w:rsidRPr="005C1965">
        <w:rPr>
          <w:color w:val="000000" w:themeColor="text1"/>
          <w:sz w:val="24"/>
          <w:szCs w:val="24"/>
        </w:rPr>
        <w:t> </w:t>
      </w:r>
      <w:r w:rsidRPr="005C1965">
        <w:rPr>
          <w:color w:val="000000" w:themeColor="text1"/>
          <w:sz w:val="24"/>
          <w:szCs w:val="24"/>
        </w:rPr>
        <w:t xml:space="preserve">zakresie </w:t>
      </w:r>
      <w:r w:rsidR="00D85F38" w:rsidRPr="005C1965">
        <w:rPr>
          <w:color w:val="000000" w:themeColor="text1"/>
          <w:sz w:val="24"/>
          <w:szCs w:val="24"/>
        </w:rPr>
        <w:t xml:space="preserve">ustalenia dokładnego </w:t>
      </w:r>
      <w:r w:rsidRPr="005C1965">
        <w:rPr>
          <w:color w:val="000000" w:themeColor="text1"/>
          <w:sz w:val="24"/>
          <w:szCs w:val="24"/>
        </w:rPr>
        <w:t>termi</w:t>
      </w:r>
      <w:r w:rsidR="00D85F38" w:rsidRPr="005C1965">
        <w:rPr>
          <w:color w:val="000000" w:themeColor="text1"/>
          <w:sz w:val="24"/>
          <w:szCs w:val="24"/>
        </w:rPr>
        <w:t>nu</w:t>
      </w:r>
      <w:r w:rsidRPr="005C1965">
        <w:rPr>
          <w:color w:val="000000" w:themeColor="text1"/>
          <w:sz w:val="24"/>
          <w:szCs w:val="24"/>
        </w:rPr>
        <w:t xml:space="preserve"> semi</w:t>
      </w:r>
      <w:r w:rsidR="00D85F38" w:rsidRPr="005C1965">
        <w:rPr>
          <w:color w:val="000000" w:themeColor="text1"/>
          <w:sz w:val="24"/>
          <w:szCs w:val="24"/>
        </w:rPr>
        <w:t>narium / konferencji / warsztat</w:t>
      </w:r>
      <w:r w:rsidR="00894693" w:rsidRPr="005C1965">
        <w:rPr>
          <w:color w:val="000000" w:themeColor="text1"/>
          <w:sz w:val="24"/>
          <w:szCs w:val="24"/>
        </w:rPr>
        <w:t>ów</w:t>
      </w:r>
      <w:r w:rsidRPr="005C1965">
        <w:rPr>
          <w:color w:val="000000" w:themeColor="text1"/>
          <w:sz w:val="24"/>
          <w:szCs w:val="24"/>
        </w:rPr>
        <w:t xml:space="preserve"> zostanie przekazana przez </w:t>
      </w:r>
      <w:r w:rsidR="00D82C67" w:rsidRPr="005C1965">
        <w:rPr>
          <w:color w:val="000000" w:themeColor="text1"/>
          <w:sz w:val="24"/>
          <w:szCs w:val="24"/>
        </w:rPr>
        <w:t>Województwo Podkarpackie</w:t>
      </w:r>
      <w:r w:rsidRPr="005C1965">
        <w:rPr>
          <w:color w:val="000000" w:themeColor="text1"/>
          <w:sz w:val="24"/>
          <w:szCs w:val="24"/>
        </w:rPr>
        <w:t xml:space="preserve"> w formie elektronicznej (na </w:t>
      </w:r>
      <w:r w:rsidR="00396301" w:rsidRPr="005C1965">
        <w:rPr>
          <w:color w:val="000000" w:themeColor="text1"/>
          <w:sz w:val="24"/>
          <w:szCs w:val="24"/>
        </w:rPr>
        <w:t>adresy</w:t>
      </w:r>
      <w:r w:rsidRPr="005C1965">
        <w:rPr>
          <w:color w:val="000000" w:themeColor="text1"/>
          <w:sz w:val="24"/>
          <w:szCs w:val="24"/>
        </w:rPr>
        <w:t xml:space="preserve"> </w:t>
      </w:r>
      <w:r w:rsidR="007F5C4E" w:rsidRPr="005C1965">
        <w:rPr>
          <w:color w:val="000000" w:themeColor="text1"/>
          <w:sz w:val="24"/>
          <w:szCs w:val="24"/>
        </w:rPr>
        <w:t>e-</w:t>
      </w:r>
      <w:r w:rsidR="00B6281C">
        <w:rPr>
          <w:color w:val="000000" w:themeColor="text1"/>
          <w:sz w:val="24"/>
          <w:szCs w:val="24"/>
        </w:rPr>
        <w:t>mailowe uczestników wskazane w F</w:t>
      </w:r>
      <w:r w:rsidRPr="005C1965">
        <w:rPr>
          <w:color w:val="000000" w:themeColor="text1"/>
          <w:sz w:val="24"/>
          <w:szCs w:val="24"/>
        </w:rPr>
        <w:t xml:space="preserve">ormularzu zgłoszeniowym) oraz zamieszczona na stronie Samorządu Województwa Podkarpackiego zakładka Gospodarka i Transport / Rewitalizacja. </w:t>
      </w:r>
    </w:p>
    <w:p w:rsidR="00AC32DF" w:rsidRPr="005C1965" w:rsidRDefault="00AC32DF" w:rsidP="00654C78">
      <w:pPr>
        <w:pStyle w:val="Tekstpodstawowywcity"/>
        <w:numPr>
          <w:ilvl w:val="0"/>
          <w:numId w:val="16"/>
        </w:numPr>
        <w:spacing w:after="0" w:line="360" w:lineRule="auto"/>
        <w:ind w:left="426" w:hanging="284"/>
        <w:rPr>
          <w:color w:val="000000" w:themeColor="text1"/>
          <w:sz w:val="24"/>
          <w:szCs w:val="24"/>
        </w:rPr>
      </w:pPr>
      <w:r w:rsidRPr="005C1965">
        <w:rPr>
          <w:color w:val="000000" w:themeColor="text1"/>
          <w:sz w:val="24"/>
          <w:szCs w:val="24"/>
        </w:rPr>
        <w:t>Zaproszenie do udziału w konferencji zostanie przesłane do gminy w formie elektronicznej przez wykonawcę.</w:t>
      </w:r>
    </w:p>
    <w:p w:rsidR="00AC32DF" w:rsidRPr="005C1965" w:rsidRDefault="001732FB" w:rsidP="00654C78">
      <w:pPr>
        <w:pStyle w:val="Tekstpodstawowywcity"/>
        <w:numPr>
          <w:ilvl w:val="0"/>
          <w:numId w:val="16"/>
        </w:numPr>
        <w:spacing w:after="0" w:line="360" w:lineRule="auto"/>
        <w:ind w:left="426" w:hanging="284"/>
        <w:rPr>
          <w:sz w:val="24"/>
          <w:szCs w:val="24"/>
        </w:rPr>
      </w:pPr>
      <w:r w:rsidRPr="005C1965">
        <w:rPr>
          <w:color w:val="000000" w:themeColor="text1"/>
          <w:sz w:val="24"/>
          <w:szCs w:val="24"/>
        </w:rPr>
        <w:t>Zaplanowano udział w s</w:t>
      </w:r>
      <w:r w:rsidR="00AC32DF" w:rsidRPr="005C1965">
        <w:rPr>
          <w:color w:val="000000" w:themeColor="text1"/>
          <w:sz w:val="24"/>
          <w:szCs w:val="24"/>
        </w:rPr>
        <w:t>eminarium / konferencji</w:t>
      </w:r>
      <w:r w:rsidR="00671ACE">
        <w:rPr>
          <w:color w:val="000000" w:themeColor="text1"/>
          <w:sz w:val="24"/>
          <w:szCs w:val="24"/>
        </w:rPr>
        <w:t xml:space="preserve"> / warsztaty</w:t>
      </w:r>
      <w:r w:rsidR="00AC32DF" w:rsidRPr="005C1965">
        <w:rPr>
          <w:color w:val="000000" w:themeColor="text1"/>
          <w:sz w:val="24"/>
          <w:szCs w:val="24"/>
        </w:rPr>
        <w:t xml:space="preserve"> dla</w:t>
      </w:r>
      <w:r w:rsidRPr="005C1965">
        <w:rPr>
          <w:color w:val="000000" w:themeColor="text1"/>
          <w:sz w:val="24"/>
          <w:szCs w:val="24"/>
        </w:rPr>
        <w:t xml:space="preserve"> 225 osób</w:t>
      </w:r>
      <w:r w:rsidR="00AC32DF" w:rsidRPr="005C1965">
        <w:rPr>
          <w:color w:val="000000" w:themeColor="text1"/>
          <w:sz w:val="24"/>
          <w:szCs w:val="24"/>
        </w:rPr>
        <w:t>.</w:t>
      </w:r>
    </w:p>
    <w:p w:rsidR="00D85F38" w:rsidRPr="001B1FF1" w:rsidRDefault="00AC32DF" w:rsidP="005C79E8">
      <w:pPr>
        <w:pStyle w:val="Tekstpodstawowywcity"/>
        <w:numPr>
          <w:ilvl w:val="0"/>
          <w:numId w:val="16"/>
        </w:numPr>
        <w:spacing w:after="0" w:line="360" w:lineRule="auto"/>
        <w:ind w:left="426" w:hanging="284"/>
        <w:rPr>
          <w:color w:val="FF0000"/>
          <w:sz w:val="24"/>
          <w:szCs w:val="24"/>
        </w:rPr>
      </w:pPr>
      <w:r w:rsidRPr="001B1FF1">
        <w:rPr>
          <w:color w:val="000000" w:themeColor="text1"/>
          <w:sz w:val="24"/>
          <w:szCs w:val="24"/>
        </w:rPr>
        <w:t xml:space="preserve">Konferencja i seminarium odbędą się w Rzeszowie. Warsztaty odbędą się w 4 </w:t>
      </w:r>
      <w:r w:rsidR="005B6B1C" w:rsidRPr="001B1FF1">
        <w:rPr>
          <w:color w:val="000000" w:themeColor="text1"/>
          <w:sz w:val="24"/>
          <w:szCs w:val="24"/>
        </w:rPr>
        <w:t>lokalizacjach</w:t>
      </w:r>
      <w:r w:rsidRPr="001B1FF1">
        <w:rPr>
          <w:color w:val="000000" w:themeColor="text1"/>
          <w:sz w:val="24"/>
          <w:szCs w:val="24"/>
        </w:rPr>
        <w:t xml:space="preserve">, tj. </w:t>
      </w:r>
      <w:r w:rsidRPr="001B1FF1">
        <w:rPr>
          <w:sz w:val="24"/>
          <w:szCs w:val="24"/>
        </w:rPr>
        <w:t>Rzeszów, Krosno, Tarnobrzeg, Przemyśl</w:t>
      </w:r>
      <w:r w:rsidR="005B6B1C" w:rsidRPr="001B1FF1">
        <w:rPr>
          <w:bCs/>
          <w:sz w:val="24"/>
          <w:szCs w:val="24"/>
        </w:rPr>
        <w:t xml:space="preserve">. </w:t>
      </w:r>
      <w:r w:rsidR="00B6281C" w:rsidRPr="001B1FF1">
        <w:rPr>
          <w:sz w:val="24"/>
          <w:szCs w:val="24"/>
        </w:rPr>
        <w:t>W F</w:t>
      </w:r>
      <w:r w:rsidR="00D85F38" w:rsidRPr="001B1FF1">
        <w:rPr>
          <w:sz w:val="24"/>
          <w:szCs w:val="24"/>
        </w:rPr>
        <w:t xml:space="preserve">ormularzu zgłoszeniowym należy wskazać preferowane miejsce udziału w warsztacie. </w:t>
      </w:r>
      <w:r w:rsidR="005B6B1C" w:rsidRPr="001B1FF1">
        <w:rPr>
          <w:bCs/>
          <w:sz w:val="24"/>
          <w:szCs w:val="24"/>
        </w:rPr>
        <w:t>Dla zapewnienia dobrego poziomu interakcji pomiędzy ucze</w:t>
      </w:r>
      <w:r w:rsidR="00894693" w:rsidRPr="001B1FF1">
        <w:rPr>
          <w:bCs/>
          <w:sz w:val="24"/>
          <w:szCs w:val="24"/>
        </w:rPr>
        <w:t>stnikami a prowadzącym warsztat</w:t>
      </w:r>
      <w:r w:rsidR="005B6B1C" w:rsidRPr="001B1FF1">
        <w:rPr>
          <w:bCs/>
          <w:sz w:val="24"/>
          <w:szCs w:val="24"/>
        </w:rPr>
        <w:t xml:space="preserve">, planowane są grupy uczestników max. 55 osób. </w:t>
      </w:r>
      <w:r w:rsidR="005B6B1C" w:rsidRPr="001B1FF1">
        <w:rPr>
          <w:color w:val="000000" w:themeColor="text1"/>
          <w:sz w:val="24"/>
          <w:szCs w:val="24"/>
        </w:rPr>
        <w:t>W sytuacji dużego zainteresowania udziałem w warsztacie w danym mieście, możliwe jest zaproponowanie udziału w innej lokalizacji</w:t>
      </w:r>
      <w:r w:rsidR="005B6B1C" w:rsidRPr="001B1FF1">
        <w:rPr>
          <w:bCs/>
          <w:sz w:val="24"/>
          <w:szCs w:val="24"/>
        </w:rPr>
        <w:t xml:space="preserve">.  </w:t>
      </w:r>
      <w:r w:rsidR="00D85F38" w:rsidRPr="001B1FF1">
        <w:rPr>
          <w:color w:val="000000" w:themeColor="text1"/>
          <w:sz w:val="24"/>
          <w:szCs w:val="24"/>
        </w:rPr>
        <w:t>Informacja w</w:t>
      </w:r>
      <w:r w:rsidR="00D82C67" w:rsidRPr="001B1FF1">
        <w:rPr>
          <w:color w:val="000000" w:themeColor="text1"/>
          <w:sz w:val="24"/>
          <w:szCs w:val="24"/>
        </w:rPr>
        <w:t> </w:t>
      </w:r>
      <w:r w:rsidR="00D85F38" w:rsidRPr="001B1FF1">
        <w:rPr>
          <w:color w:val="000000" w:themeColor="text1"/>
          <w:sz w:val="24"/>
          <w:szCs w:val="24"/>
        </w:rPr>
        <w:t>tym zakresie zostanie przekazana do gminy niezwłocznie po zakończeniu rekrutacji.</w:t>
      </w:r>
      <w:r w:rsidR="00EF1C87" w:rsidRPr="001B1FF1">
        <w:rPr>
          <w:color w:val="000000" w:themeColor="text1"/>
          <w:sz w:val="24"/>
          <w:szCs w:val="24"/>
        </w:rPr>
        <w:t xml:space="preserve"> Warsztaty będą jednakowe pod względem omawianych zagadnień w</w:t>
      </w:r>
      <w:r w:rsidR="00671ACE" w:rsidRPr="001B1FF1">
        <w:rPr>
          <w:color w:val="000000" w:themeColor="text1"/>
          <w:sz w:val="24"/>
          <w:szCs w:val="24"/>
        </w:rPr>
        <w:t> </w:t>
      </w:r>
      <w:r w:rsidR="00EF1C87" w:rsidRPr="001B1FF1">
        <w:rPr>
          <w:color w:val="000000" w:themeColor="text1"/>
          <w:sz w:val="24"/>
          <w:szCs w:val="24"/>
        </w:rPr>
        <w:t>każdym mieście.</w:t>
      </w:r>
    </w:p>
    <w:p w:rsidR="001A58D3" w:rsidRPr="005C1965" w:rsidRDefault="001A58D3" w:rsidP="00654C78">
      <w:pPr>
        <w:pStyle w:val="Akapitzlist"/>
        <w:spacing w:before="120" w:after="120" w:line="360" w:lineRule="auto"/>
        <w:ind w:left="142"/>
        <w:contextualSpacing w:val="0"/>
        <w:jc w:val="both"/>
        <w:rPr>
          <w:rFonts w:ascii="Arial" w:hAnsi="Arial" w:cs="Arial"/>
          <w:color w:val="FF0000"/>
          <w:sz w:val="24"/>
          <w:szCs w:val="24"/>
          <w:u w:val="single"/>
        </w:rPr>
      </w:pPr>
      <w:bookmarkStart w:id="0" w:name="_GoBack"/>
      <w:bookmarkEnd w:id="0"/>
      <w:r w:rsidRPr="005C1965">
        <w:rPr>
          <w:rFonts w:ascii="Arial" w:hAnsi="Arial" w:cs="Arial"/>
          <w:b/>
          <w:sz w:val="24"/>
          <w:szCs w:val="24"/>
        </w:rPr>
        <w:t xml:space="preserve">Seminarium / konferencja / warsztaty zorganizowane zostaną zgodnie </w:t>
      </w:r>
      <w:r w:rsidRPr="005C1965">
        <w:rPr>
          <w:rFonts w:ascii="Arial" w:hAnsi="Arial" w:cs="Arial"/>
          <w:b/>
          <w:sz w:val="24"/>
          <w:szCs w:val="24"/>
        </w:rPr>
        <w:br/>
        <w:t xml:space="preserve">z </w:t>
      </w:r>
      <w:r w:rsidRPr="005C1965">
        <w:rPr>
          <w:rFonts w:ascii="Arial" w:hAnsi="Arial" w:cs="Arial"/>
          <w:b/>
          <w:i/>
          <w:sz w:val="24"/>
          <w:szCs w:val="24"/>
        </w:rPr>
        <w:t>Wytycznymi dla organizatorów spotkań biznesowych, szkoleń, konferencji i</w:t>
      </w:r>
      <w:r w:rsidR="00654C78">
        <w:rPr>
          <w:rFonts w:ascii="Arial" w:hAnsi="Arial" w:cs="Arial"/>
          <w:b/>
          <w:i/>
          <w:sz w:val="24"/>
          <w:szCs w:val="24"/>
        </w:rPr>
        <w:t> </w:t>
      </w:r>
      <w:r w:rsidRPr="005C1965">
        <w:rPr>
          <w:rFonts w:ascii="Arial" w:hAnsi="Arial" w:cs="Arial"/>
          <w:b/>
          <w:i/>
          <w:sz w:val="24"/>
          <w:szCs w:val="24"/>
        </w:rPr>
        <w:t>kongresów w trakcie epidemii SARS-CoV-2</w:t>
      </w:r>
      <w:r w:rsidRPr="005C1965">
        <w:rPr>
          <w:rFonts w:ascii="Arial" w:hAnsi="Arial" w:cs="Arial"/>
          <w:b/>
          <w:sz w:val="24"/>
          <w:szCs w:val="24"/>
        </w:rPr>
        <w:t xml:space="preserve"> Ministerstwa Rozwoju, Pracy i</w:t>
      </w:r>
      <w:r w:rsidR="00313D53" w:rsidRPr="005C1965">
        <w:rPr>
          <w:rFonts w:ascii="Arial" w:hAnsi="Arial" w:cs="Arial"/>
          <w:b/>
          <w:sz w:val="24"/>
          <w:szCs w:val="24"/>
        </w:rPr>
        <w:t> </w:t>
      </w:r>
      <w:r w:rsidRPr="005C1965">
        <w:rPr>
          <w:rFonts w:ascii="Arial" w:hAnsi="Arial" w:cs="Arial"/>
          <w:b/>
          <w:sz w:val="24"/>
          <w:szCs w:val="24"/>
        </w:rPr>
        <w:t>Technologii i Głównego Inspektora Sanitarnego</w:t>
      </w:r>
      <w:r w:rsidR="00654C78">
        <w:rPr>
          <w:rFonts w:ascii="Arial" w:hAnsi="Arial" w:cs="Arial"/>
          <w:b/>
          <w:sz w:val="24"/>
          <w:szCs w:val="24"/>
        </w:rPr>
        <w:t>.</w:t>
      </w:r>
    </w:p>
    <w:p w:rsidR="00BE26C8" w:rsidRPr="005C1965" w:rsidRDefault="008A5D48" w:rsidP="00654C78">
      <w:pPr>
        <w:pStyle w:val="Nagwek5"/>
        <w:numPr>
          <w:ilvl w:val="0"/>
          <w:numId w:val="39"/>
        </w:numPr>
        <w:spacing w:before="120" w:after="120" w:line="360" w:lineRule="auto"/>
        <w:ind w:left="426" w:hanging="426"/>
        <w:rPr>
          <w:rFonts w:ascii="Arial" w:hAnsi="Arial" w:cs="Arial"/>
          <w:b/>
          <w:color w:val="000000" w:themeColor="text1"/>
          <w:sz w:val="24"/>
          <w:szCs w:val="24"/>
        </w:rPr>
      </w:pPr>
      <w:r w:rsidRPr="005C1965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Uczestnicy s</w:t>
      </w:r>
      <w:r w:rsidR="008A4495" w:rsidRPr="005C1965">
        <w:rPr>
          <w:rFonts w:ascii="Arial" w:hAnsi="Arial" w:cs="Arial"/>
          <w:b/>
          <w:color w:val="000000" w:themeColor="text1"/>
          <w:sz w:val="24"/>
          <w:szCs w:val="24"/>
        </w:rPr>
        <w:t>potkań edukacyjnych</w:t>
      </w:r>
    </w:p>
    <w:p w:rsidR="008A5D48" w:rsidRPr="005C1965" w:rsidRDefault="008A5D48" w:rsidP="00654C78">
      <w:pPr>
        <w:pStyle w:val="Akapitzlist"/>
        <w:spacing w:before="120" w:after="0" w:line="36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5C1965">
        <w:rPr>
          <w:rFonts w:ascii="Arial" w:hAnsi="Arial" w:cs="Arial"/>
          <w:sz w:val="24"/>
          <w:szCs w:val="24"/>
        </w:rPr>
        <w:t>S</w:t>
      </w:r>
      <w:r w:rsidR="008A4495" w:rsidRPr="005C1965">
        <w:rPr>
          <w:rFonts w:ascii="Arial" w:hAnsi="Arial" w:cs="Arial"/>
          <w:sz w:val="24"/>
          <w:szCs w:val="24"/>
        </w:rPr>
        <w:t xml:space="preserve">potkania edukacyjne </w:t>
      </w:r>
      <w:r w:rsidRPr="005C1965">
        <w:rPr>
          <w:rFonts w:ascii="Arial" w:hAnsi="Arial" w:cs="Arial"/>
          <w:sz w:val="24"/>
          <w:szCs w:val="24"/>
        </w:rPr>
        <w:t xml:space="preserve">skierowane są do przedstawicieli gmin województwa, </w:t>
      </w:r>
      <w:r w:rsidR="007848EE" w:rsidRPr="005C1965">
        <w:rPr>
          <w:rFonts w:ascii="Arial" w:hAnsi="Arial" w:cs="Arial"/>
          <w:sz w:val="24"/>
          <w:szCs w:val="24"/>
        </w:rPr>
        <w:br/>
      </w:r>
      <w:r w:rsidRPr="005C1965">
        <w:rPr>
          <w:rFonts w:ascii="Arial" w:hAnsi="Arial" w:cs="Arial"/>
          <w:sz w:val="24"/>
          <w:szCs w:val="24"/>
        </w:rPr>
        <w:t>w szczególności gmin, których programy rewitalizacji ujęte są w Wykazie programów rewitalizacji województwa podkarpackiego</w:t>
      </w:r>
      <w:r w:rsidR="00E83F4E" w:rsidRPr="005C1965">
        <w:rPr>
          <w:rFonts w:ascii="Arial" w:hAnsi="Arial" w:cs="Arial"/>
          <w:sz w:val="24"/>
          <w:szCs w:val="24"/>
        </w:rPr>
        <w:t>,</w:t>
      </w:r>
      <w:r w:rsidRPr="005C1965">
        <w:rPr>
          <w:rFonts w:ascii="Arial" w:hAnsi="Arial" w:cs="Arial"/>
          <w:sz w:val="24"/>
          <w:szCs w:val="24"/>
        </w:rPr>
        <w:t xml:space="preserve"> jak </w:t>
      </w:r>
      <w:r w:rsidR="00E83F4E" w:rsidRPr="005C1965">
        <w:rPr>
          <w:rFonts w:ascii="Arial" w:hAnsi="Arial" w:cs="Arial"/>
          <w:sz w:val="24"/>
          <w:szCs w:val="24"/>
        </w:rPr>
        <w:t>również tych, które</w:t>
      </w:r>
      <w:r w:rsidRPr="005C1965">
        <w:rPr>
          <w:rFonts w:ascii="Arial" w:hAnsi="Arial" w:cs="Arial"/>
          <w:sz w:val="24"/>
          <w:szCs w:val="24"/>
        </w:rPr>
        <w:t xml:space="preserve"> nie mają opracowanego programu rewitalizacji. W s</w:t>
      </w:r>
      <w:r w:rsidR="00D85F38" w:rsidRPr="005C1965">
        <w:rPr>
          <w:rFonts w:ascii="Arial" w:hAnsi="Arial" w:cs="Arial"/>
          <w:sz w:val="24"/>
          <w:szCs w:val="24"/>
        </w:rPr>
        <w:t>potkaniach edukacyjnych</w:t>
      </w:r>
      <w:r w:rsidRPr="005C1965">
        <w:rPr>
          <w:rFonts w:ascii="Arial" w:hAnsi="Arial" w:cs="Arial"/>
          <w:sz w:val="24"/>
          <w:szCs w:val="24"/>
        </w:rPr>
        <w:t xml:space="preserve"> mogą wziąć udział również członkowie Komitetów Rewitalizacji / Zespołów Rewitalizacji oraz innych podmiotów zaangażowanych w koordynację programu rewitalizacji danej gminy (zgodnie z</w:t>
      </w:r>
      <w:r w:rsidR="00173F88" w:rsidRPr="005C1965">
        <w:rPr>
          <w:rFonts w:ascii="Arial" w:hAnsi="Arial" w:cs="Arial"/>
          <w:sz w:val="24"/>
          <w:szCs w:val="24"/>
        </w:rPr>
        <w:t> </w:t>
      </w:r>
      <w:r w:rsidRPr="005C1965">
        <w:rPr>
          <w:rFonts w:ascii="Arial" w:hAnsi="Arial" w:cs="Arial"/>
          <w:sz w:val="24"/>
          <w:szCs w:val="24"/>
        </w:rPr>
        <w:t xml:space="preserve">zapisami programu rewitalizacji). </w:t>
      </w:r>
      <w:r w:rsidR="00482359" w:rsidRPr="005C1965">
        <w:rPr>
          <w:rFonts w:ascii="Arial" w:hAnsi="Arial" w:cs="Arial"/>
          <w:sz w:val="24"/>
          <w:szCs w:val="24"/>
        </w:rPr>
        <w:t xml:space="preserve">W </w:t>
      </w:r>
      <w:r w:rsidR="00D85F38" w:rsidRPr="005C1965">
        <w:rPr>
          <w:rFonts w:ascii="Arial" w:hAnsi="Arial" w:cs="Arial"/>
          <w:sz w:val="24"/>
          <w:szCs w:val="24"/>
        </w:rPr>
        <w:t>spotkaniach edukacyjnych</w:t>
      </w:r>
      <w:r w:rsidR="00482359" w:rsidRPr="005C1965">
        <w:rPr>
          <w:rFonts w:ascii="Arial" w:hAnsi="Arial" w:cs="Arial"/>
          <w:sz w:val="24"/>
          <w:szCs w:val="24"/>
        </w:rPr>
        <w:t xml:space="preserve"> wezmą udział również </w:t>
      </w:r>
      <w:r w:rsidR="00396301" w:rsidRPr="005C1965">
        <w:rPr>
          <w:rFonts w:ascii="Arial" w:hAnsi="Arial" w:cs="Arial"/>
          <w:sz w:val="24"/>
          <w:szCs w:val="24"/>
        </w:rPr>
        <w:t>c</w:t>
      </w:r>
      <w:r w:rsidR="00482359" w:rsidRPr="005C1965">
        <w:rPr>
          <w:rFonts w:ascii="Arial" w:hAnsi="Arial" w:cs="Arial"/>
          <w:sz w:val="24"/>
          <w:szCs w:val="24"/>
        </w:rPr>
        <w:t>złonkowie Zespołu ds. rewitalizacji.</w:t>
      </w:r>
    </w:p>
    <w:p w:rsidR="00173F88" w:rsidRPr="005C1965" w:rsidRDefault="00A7342E" w:rsidP="00654C78">
      <w:pPr>
        <w:pStyle w:val="Akapitzlist"/>
        <w:spacing w:after="0" w:line="360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1965">
        <w:rPr>
          <w:rFonts w:ascii="Arial" w:hAnsi="Arial" w:cs="Arial"/>
          <w:color w:val="000000" w:themeColor="text1"/>
          <w:sz w:val="24"/>
          <w:szCs w:val="24"/>
        </w:rPr>
        <w:t xml:space="preserve">W </w:t>
      </w:r>
      <w:r w:rsidR="003954AA" w:rsidRPr="005C1965">
        <w:rPr>
          <w:rFonts w:ascii="Arial" w:hAnsi="Arial" w:cs="Arial"/>
          <w:color w:val="000000" w:themeColor="text1"/>
          <w:sz w:val="24"/>
          <w:szCs w:val="24"/>
        </w:rPr>
        <w:t xml:space="preserve">spotkaniach edukacyjnych </w:t>
      </w:r>
      <w:r w:rsidR="00173F88" w:rsidRPr="005C1965">
        <w:rPr>
          <w:rFonts w:ascii="Arial" w:hAnsi="Arial" w:cs="Arial"/>
          <w:color w:val="000000" w:themeColor="text1"/>
          <w:sz w:val="24"/>
          <w:szCs w:val="24"/>
        </w:rPr>
        <w:t>z</w:t>
      </w:r>
      <w:r w:rsidR="00173F88" w:rsidRPr="005C1965">
        <w:rPr>
          <w:rFonts w:ascii="Arial" w:hAnsi="Arial" w:cs="Arial"/>
          <w:sz w:val="24"/>
          <w:szCs w:val="24"/>
        </w:rPr>
        <w:t xml:space="preserve">akłada się udział </w:t>
      </w:r>
      <w:r w:rsidR="008A4495" w:rsidRPr="005C1965">
        <w:rPr>
          <w:rFonts w:ascii="Arial" w:hAnsi="Arial" w:cs="Arial"/>
          <w:sz w:val="24"/>
          <w:szCs w:val="24"/>
        </w:rPr>
        <w:t>1</w:t>
      </w:r>
      <w:r w:rsidR="00AD6190" w:rsidRPr="005C1965">
        <w:rPr>
          <w:rFonts w:ascii="Arial" w:hAnsi="Arial" w:cs="Arial"/>
          <w:sz w:val="24"/>
          <w:szCs w:val="24"/>
        </w:rPr>
        <w:t xml:space="preserve"> </w:t>
      </w:r>
      <w:r w:rsidR="008A4495" w:rsidRPr="005C1965">
        <w:rPr>
          <w:rFonts w:ascii="Arial" w:hAnsi="Arial" w:cs="Arial"/>
          <w:sz w:val="24"/>
          <w:szCs w:val="24"/>
        </w:rPr>
        <w:t>-</w:t>
      </w:r>
      <w:r w:rsidR="00AD6190" w:rsidRPr="005C1965">
        <w:rPr>
          <w:rFonts w:ascii="Arial" w:hAnsi="Arial" w:cs="Arial"/>
          <w:sz w:val="24"/>
          <w:szCs w:val="24"/>
        </w:rPr>
        <w:t xml:space="preserve"> </w:t>
      </w:r>
      <w:r w:rsidR="00173F88" w:rsidRPr="005C1965">
        <w:rPr>
          <w:rFonts w:ascii="Arial" w:hAnsi="Arial" w:cs="Arial"/>
          <w:sz w:val="24"/>
          <w:szCs w:val="24"/>
        </w:rPr>
        <w:t>2 osób z danej gminy</w:t>
      </w:r>
      <w:r w:rsidR="00173F88" w:rsidRPr="005C1965">
        <w:rPr>
          <w:rFonts w:ascii="Arial" w:hAnsi="Arial" w:cs="Arial"/>
          <w:color w:val="000000" w:themeColor="text1"/>
          <w:sz w:val="24"/>
          <w:szCs w:val="24"/>
        </w:rPr>
        <w:t xml:space="preserve">. W przypadku zainteresowania większą liczbą osób (więcej niż 2 osoby) </w:t>
      </w:r>
      <w:r w:rsidR="008A4495" w:rsidRPr="005C1965">
        <w:rPr>
          <w:rFonts w:ascii="Arial" w:hAnsi="Arial" w:cs="Arial"/>
          <w:color w:val="000000" w:themeColor="text1"/>
          <w:sz w:val="24"/>
          <w:szCs w:val="24"/>
        </w:rPr>
        <w:t xml:space="preserve">konieczne jest </w:t>
      </w:r>
      <w:r w:rsidR="00173F88" w:rsidRPr="005C1965">
        <w:rPr>
          <w:rFonts w:ascii="Arial" w:hAnsi="Arial" w:cs="Arial"/>
          <w:color w:val="000000" w:themeColor="text1"/>
          <w:sz w:val="24"/>
          <w:szCs w:val="24"/>
        </w:rPr>
        <w:t xml:space="preserve">wskazanie tych osób </w:t>
      </w:r>
      <w:r w:rsidR="00CC2152" w:rsidRPr="005C1965">
        <w:rPr>
          <w:rFonts w:ascii="Arial" w:hAnsi="Arial" w:cs="Arial"/>
          <w:color w:val="000000" w:themeColor="text1"/>
          <w:sz w:val="24"/>
          <w:szCs w:val="24"/>
        </w:rPr>
        <w:t>w F</w:t>
      </w:r>
      <w:r w:rsidR="00173F88" w:rsidRPr="005C1965">
        <w:rPr>
          <w:rFonts w:ascii="Arial" w:hAnsi="Arial" w:cs="Arial"/>
          <w:color w:val="000000" w:themeColor="text1"/>
          <w:sz w:val="24"/>
          <w:szCs w:val="24"/>
        </w:rPr>
        <w:t>ormularzu zgłos</w:t>
      </w:r>
      <w:r w:rsidR="00CC2152" w:rsidRPr="005C1965">
        <w:rPr>
          <w:rFonts w:ascii="Arial" w:hAnsi="Arial" w:cs="Arial"/>
          <w:color w:val="000000" w:themeColor="text1"/>
          <w:sz w:val="24"/>
          <w:szCs w:val="24"/>
        </w:rPr>
        <w:t>zeniowym.</w:t>
      </w:r>
      <w:r w:rsidR="008A4495" w:rsidRPr="005C1965">
        <w:rPr>
          <w:rFonts w:ascii="Arial" w:hAnsi="Arial" w:cs="Arial"/>
          <w:color w:val="000000" w:themeColor="text1"/>
          <w:sz w:val="24"/>
          <w:szCs w:val="24"/>
        </w:rPr>
        <w:t xml:space="preserve"> Osoby te zostaną ujęte na liście rezerwowej.</w:t>
      </w:r>
    </w:p>
    <w:p w:rsidR="00612BE0" w:rsidRPr="005C1965" w:rsidRDefault="00612BE0" w:rsidP="00654C78">
      <w:pPr>
        <w:pStyle w:val="Nagwek6"/>
        <w:numPr>
          <w:ilvl w:val="0"/>
          <w:numId w:val="39"/>
        </w:numPr>
        <w:spacing w:before="120" w:after="120" w:line="360" w:lineRule="auto"/>
        <w:ind w:left="426" w:hanging="426"/>
        <w:rPr>
          <w:rFonts w:ascii="Arial" w:hAnsi="Arial" w:cs="Arial"/>
          <w:b/>
          <w:color w:val="000000" w:themeColor="text1"/>
          <w:sz w:val="24"/>
          <w:szCs w:val="24"/>
        </w:rPr>
      </w:pPr>
      <w:r w:rsidRPr="005C1965">
        <w:rPr>
          <w:rFonts w:ascii="Arial" w:hAnsi="Arial" w:cs="Arial"/>
          <w:b/>
          <w:color w:val="000000" w:themeColor="text1"/>
          <w:sz w:val="24"/>
          <w:szCs w:val="24"/>
        </w:rPr>
        <w:t>Zgłoszenia</w:t>
      </w:r>
      <w:r w:rsidR="001459FD" w:rsidRPr="005C1965">
        <w:rPr>
          <w:rFonts w:ascii="Arial" w:hAnsi="Arial" w:cs="Arial"/>
          <w:b/>
          <w:color w:val="000000" w:themeColor="text1"/>
          <w:sz w:val="24"/>
          <w:szCs w:val="24"/>
        </w:rPr>
        <w:t xml:space="preserve"> do udziału </w:t>
      </w:r>
      <w:r w:rsidR="00DB0018" w:rsidRPr="005C1965">
        <w:rPr>
          <w:rFonts w:ascii="Arial" w:hAnsi="Arial" w:cs="Arial"/>
          <w:b/>
          <w:color w:val="000000" w:themeColor="text1"/>
          <w:sz w:val="24"/>
          <w:szCs w:val="24"/>
        </w:rPr>
        <w:t xml:space="preserve">w </w:t>
      </w:r>
      <w:r w:rsidR="005B6B1C" w:rsidRPr="005C1965">
        <w:rPr>
          <w:rFonts w:ascii="Arial" w:hAnsi="Arial" w:cs="Arial"/>
          <w:b/>
          <w:color w:val="000000" w:themeColor="text1"/>
          <w:sz w:val="24"/>
          <w:szCs w:val="24"/>
        </w:rPr>
        <w:t xml:space="preserve">spotkaniach edukacyjnych </w:t>
      </w:r>
    </w:p>
    <w:p w:rsidR="008A4495" w:rsidRPr="005C1965" w:rsidRDefault="006F261F" w:rsidP="00654C78">
      <w:p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5C1965">
        <w:rPr>
          <w:rFonts w:ascii="Arial" w:hAnsi="Arial" w:cs="Arial"/>
          <w:sz w:val="24"/>
          <w:szCs w:val="24"/>
        </w:rPr>
        <w:t xml:space="preserve">Zgłoszenie do udziału w </w:t>
      </w:r>
      <w:r w:rsidR="008A4495" w:rsidRPr="005C1965">
        <w:rPr>
          <w:rFonts w:ascii="Arial" w:hAnsi="Arial" w:cs="Arial"/>
          <w:sz w:val="24"/>
          <w:szCs w:val="24"/>
        </w:rPr>
        <w:t xml:space="preserve">spotkaniach edukacyjnych </w:t>
      </w:r>
      <w:r w:rsidRPr="005C1965">
        <w:rPr>
          <w:rFonts w:ascii="Arial" w:hAnsi="Arial" w:cs="Arial"/>
          <w:sz w:val="24"/>
          <w:szCs w:val="24"/>
        </w:rPr>
        <w:t xml:space="preserve">odbywa się poprzez wypełnienie </w:t>
      </w:r>
      <w:r w:rsidR="00170C7F" w:rsidRPr="005C1965">
        <w:rPr>
          <w:rFonts w:ascii="Arial" w:hAnsi="Arial" w:cs="Arial"/>
          <w:sz w:val="24"/>
          <w:szCs w:val="24"/>
        </w:rPr>
        <w:t>i</w:t>
      </w:r>
      <w:r w:rsidR="00654C78">
        <w:rPr>
          <w:rFonts w:ascii="Arial" w:hAnsi="Arial" w:cs="Arial"/>
          <w:sz w:val="24"/>
          <w:szCs w:val="24"/>
        </w:rPr>
        <w:t> </w:t>
      </w:r>
      <w:r w:rsidR="00170C7F" w:rsidRPr="005C1965">
        <w:rPr>
          <w:rFonts w:ascii="Arial" w:hAnsi="Arial" w:cs="Arial"/>
          <w:sz w:val="24"/>
          <w:szCs w:val="24"/>
        </w:rPr>
        <w:t>podpisanie F</w:t>
      </w:r>
      <w:r w:rsidR="008A4495" w:rsidRPr="005C1965">
        <w:rPr>
          <w:rFonts w:ascii="Arial" w:hAnsi="Arial" w:cs="Arial"/>
          <w:sz w:val="24"/>
          <w:szCs w:val="24"/>
        </w:rPr>
        <w:t>ormularza zgłoszeniowego</w:t>
      </w:r>
      <w:r w:rsidR="00BF5FB1" w:rsidRPr="005C1965">
        <w:rPr>
          <w:rFonts w:ascii="Arial" w:hAnsi="Arial" w:cs="Arial"/>
          <w:sz w:val="24"/>
          <w:szCs w:val="24"/>
        </w:rPr>
        <w:t xml:space="preserve"> oraz odesłanie</w:t>
      </w:r>
      <w:r w:rsidR="008A4495" w:rsidRPr="005C1965">
        <w:rPr>
          <w:rFonts w:ascii="Arial" w:hAnsi="Arial" w:cs="Arial"/>
          <w:sz w:val="24"/>
          <w:szCs w:val="24"/>
        </w:rPr>
        <w:t xml:space="preserve"> w formie skanu </w:t>
      </w:r>
      <w:r w:rsidR="00BF5FB1" w:rsidRPr="005C1965">
        <w:rPr>
          <w:rFonts w:ascii="Arial" w:hAnsi="Arial" w:cs="Arial"/>
          <w:sz w:val="24"/>
          <w:szCs w:val="24"/>
        </w:rPr>
        <w:t xml:space="preserve">na adres </w:t>
      </w:r>
      <w:r w:rsidR="006E396F" w:rsidRPr="005C1965">
        <w:rPr>
          <w:rFonts w:ascii="Arial" w:hAnsi="Arial" w:cs="Arial"/>
          <w:sz w:val="24"/>
          <w:szCs w:val="24"/>
        </w:rPr>
        <w:t>e-</w:t>
      </w:r>
      <w:r w:rsidR="00BF5FB1" w:rsidRPr="005C1965">
        <w:rPr>
          <w:rFonts w:ascii="Arial" w:hAnsi="Arial" w:cs="Arial"/>
          <w:sz w:val="24"/>
          <w:szCs w:val="24"/>
        </w:rPr>
        <w:t>mailowy:</w:t>
      </w:r>
      <w:r w:rsidR="00BF5FB1" w:rsidRPr="005C1965">
        <w:rPr>
          <w:rFonts w:ascii="Arial" w:hAnsi="Arial" w:cs="Arial"/>
          <w:b/>
          <w:sz w:val="24"/>
          <w:szCs w:val="24"/>
        </w:rPr>
        <w:t xml:space="preserve"> </w:t>
      </w:r>
      <w:hyperlink r:id="rId8" w:history="1">
        <w:r w:rsidR="00BF5FB1" w:rsidRPr="005C1965">
          <w:rPr>
            <w:rStyle w:val="Hipercze"/>
            <w:rFonts w:ascii="Arial" w:hAnsi="Arial" w:cs="Arial"/>
            <w:sz w:val="24"/>
            <w:szCs w:val="24"/>
          </w:rPr>
          <w:t>b.piatkiewicz@podkarpackie.pl</w:t>
        </w:r>
      </w:hyperlink>
      <w:r w:rsidR="00BF5FB1" w:rsidRPr="005C1965">
        <w:rPr>
          <w:rFonts w:ascii="Arial" w:hAnsi="Arial" w:cs="Arial"/>
          <w:sz w:val="24"/>
          <w:szCs w:val="24"/>
        </w:rPr>
        <w:t xml:space="preserve"> </w:t>
      </w:r>
    </w:p>
    <w:p w:rsidR="00170C7F" w:rsidRPr="005C1965" w:rsidRDefault="00170C7F" w:rsidP="00654C78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5C1965">
        <w:rPr>
          <w:rFonts w:ascii="Arial" w:hAnsi="Arial" w:cs="Arial"/>
          <w:sz w:val="24"/>
          <w:szCs w:val="24"/>
        </w:rPr>
        <w:t>Przy dużym zainter</w:t>
      </w:r>
      <w:r w:rsidR="00E77EFD" w:rsidRPr="005C1965">
        <w:rPr>
          <w:rFonts w:ascii="Arial" w:hAnsi="Arial" w:cs="Arial"/>
          <w:sz w:val="24"/>
          <w:szCs w:val="24"/>
        </w:rPr>
        <w:t xml:space="preserve">esowaniu o zakwalifikowaniu na seminarium / konferencję / warsztat </w:t>
      </w:r>
      <w:r w:rsidRPr="005C1965">
        <w:rPr>
          <w:rFonts w:ascii="Arial" w:hAnsi="Arial" w:cs="Arial"/>
          <w:sz w:val="24"/>
          <w:szCs w:val="24"/>
        </w:rPr>
        <w:t>będzie decydować kolejność zgłoszeń.</w:t>
      </w:r>
    </w:p>
    <w:p w:rsidR="00CC2152" w:rsidRPr="005C1965" w:rsidRDefault="00CC2152" w:rsidP="00654C78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5C1965">
        <w:rPr>
          <w:rFonts w:ascii="Arial" w:hAnsi="Arial" w:cs="Arial"/>
          <w:sz w:val="24"/>
          <w:szCs w:val="24"/>
        </w:rPr>
        <w:t>W przypadku zgłoszeń dokonanych przez osoby z różnymi niepełnosprawnościami, informację o zakresie koniecznych udogodnień należy zgłosić w Formularzu zgłoszeniowym.</w:t>
      </w:r>
    </w:p>
    <w:p w:rsidR="00A57D59" w:rsidRPr="005C1965" w:rsidRDefault="00A57D59" w:rsidP="00654C78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5C1965">
        <w:rPr>
          <w:rFonts w:ascii="Arial" w:hAnsi="Arial" w:cs="Arial"/>
          <w:sz w:val="24"/>
          <w:szCs w:val="24"/>
        </w:rPr>
        <w:t xml:space="preserve">Wszelkie informacje w zakresie </w:t>
      </w:r>
      <w:r w:rsidR="00297673" w:rsidRPr="005C1965">
        <w:rPr>
          <w:rFonts w:ascii="Arial" w:hAnsi="Arial" w:cs="Arial"/>
          <w:sz w:val="24"/>
          <w:szCs w:val="24"/>
        </w:rPr>
        <w:t xml:space="preserve">zgłoszenia do </w:t>
      </w:r>
      <w:r w:rsidRPr="005C1965">
        <w:rPr>
          <w:rFonts w:ascii="Arial" w:hAnsi="Arial" w:cs="Arial"/>
          <w:sz w:val="24"/>
          <w:szCs w:val="24"/>
        </w:rPr>
        <w:t xml:space="preserve">udziału w </w:t>
      </w:r>
      <w:r w:rsidR="00DB0018" w:rsidRPr="005C1965">
        <w:rPr>
          <w:rFonts w:ascii="Arial" w:hAnsi="Arial" w:cs="Arial"/>
          <w:sz w:val="24"/>
          <w:szCs w:val="24"/>
        </w:rPr>
        <w:t>s</w:t>
      </w:r>
      <w:r w:rsidR="005B6B1C" w:rsidRPr="005C1965">
        <w:rPr>
          <w:rFonts w:ascii="Arial" w:hAnsi="Arial" w:cs="Arial"/>
          <w:sz w:val="24"/>
          <w:szCs w:val="24"/>
        </w:rPr>
        <w:t xml:space="preserve">potkaniach edukacyjnych </w:t>
      </w:r>
      <w:r w:rsidRPr="005C1965">
        <w:rPr>
          <w:rFonts w:ascii="Arial" w:hAnsi="Arial" w:cs="Arial"/>
          <w:sz w:val="24"/>
          <w:szCs w:val="24"/>
        </w:rPr>
        <w:t>można uzyskać telefonicznie: 17 747 68 78</w:t>
      </w:r>
      <w:r w:rsidR="00E83F4E" w:rsidRPr="005C1965">
        <w:rPr>
          <w:rFonts w:ascii="Arial" w:hAnsi="Arial" w:cs="Arial"/>
          <w:sz w:val="24"/>
          <w:szCs w:val="24"/>
        </w:rPr>
        <w:t xml:space="preserve"> lub pod adresem </w:t>
      </w:r>
      <w:hyperlink r:id="rId9" w:history="1">
        <w:r w:rsidR="00AD6190" w:rsidRPr="005C1965">
          <w:rPr>
            <w:rStyle w:val="Hipercze"/>
            <w:rFonts w:ascii="Arial" w:hAnsi="Arial" w:cs="Arial"/>
            <w:sz w:val="24"/>
            <w:szCs w:val="24"/>
          </w:rPr>
          <w:t>rewitalizuj@podkarpackie.pl</w:t>
        </w:r>
      </w:hyperlink>
    </w:p>
    <w:p w:rsidR="008A5D48" w:rsidRPr="005C1965" w:rsidRDefault="001459FD" w:rsidP="00654C78">
      <w:pPr>
        <w:pStyle w:val="Nagwek7"/>
        <w:numPr>
          <w:ilvl w:val="0"/>
          <w:numId w:val="39"/>
        </w:numPr>
        <w:spacing w:before="120" w:after="120" w:line="360" w:lineRule="auto"/>
        <w:ind w:left="426" w:hanging="426"/>
        <w:rPr>
          <w:rFonts w:ascii="Arial" w:hAnsi="Arial" w:cs="Arial"/>
          <w:b/>
          <w:i w:val="0"/>
          <w:color w:val="000000" w:themeColor="text1"/>
          <w:sz w:val="24"/>
          <w:szCs w:val="24"/>
        </w:rPr>
      </w:pPr>
      <w:r w:rsidRPr="005C1965">
        <w:rPr>
          <w:rFonts w:ascii="Arial" w:hAnsi="Arial" w:cs="Arial"/>
          <w:b/>
          <w:i w:val="0"/>
          <w:color w:val="000000" w:themeColor="text1"/>
          <w:sz w:val="24"/>
          <w:szCs w:val="24"/>
        </w:rPr>
        <w:t>Zobowiązania i uprawnienia Stron</w:t>
      </w:r>
      <w:r w:rsidR="003E14BB" w:rsidRPr="005C1965">
        <w:rPr>
          <w:rFonts w:ascii="Arial" w:hAnsi="Arial" w:cs="Arial"/>
          <w:b/>
          <w:i w:val="0"/>
          <w:color w:val="000000" w:themeColor="text1"/>
          <w:sz w:val="24"/>
          <w:szCs w:val="24"/>
        </w:rPr>
        <w:t xml:space="preserve"> dot. </w:t>
      </w:r>
      <w:r w:rsidR="008A4495" w:rsidRPr="005C1965">
        <w:rPr>
          <w:rFonts w:ascii="Arial" w:hAnsi="Arial" w:cs="Arial"/>
          <w:b/>
          <w:i w:val="0"/>
          <w:color w:val="000000" w:themeColor="text1"/>
          <w:sz w:val="24"/>
          <w:szCs w:val="24"/>
        </w:rPr>
        <w:t>spotkań edukacyjnych</w:t>
      </w:r>
    </w:p>
    <w:p w:rsidR="00BF5FB1" w:rsidRPr="005C1965" w:rsidRDefault="00BF5FB1" w:rsidP="00654C78">
      <w:pPr>
        <w:pStyle w:val="Akapitzlist"/>
        <w:numPr>
          <w:ilvl w:val="1"/>
          <w:numId w:val="2"/>
        </w:numPr>
        <w:spacing w:before="120" w:after="0" w:line="360" w:lineRule="auto"/>
        <w:ind w:left="426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5C1965">
        <w:rPr>
          <w:rFonts w:ascii="Arial" w:hAnsi="Arial" w:cs="Arial"/>
          <w:sz w:val="24"/>
          <w:szCs w:val="24"/>
        </w:rPr>
        <w:t>Każdy uczestnik ma obowiązek zapoznania się z treścią Regulaminu przed rozpoczęciem s</w:t>
      </w:r>
      <w:r w:rsidR="00E77EFD" w:rsidRPr="005C1965">
        <w:rPr>
          <w:rFonts w:ascii="Arial" w:hAnsi="Arial" w:cs="Arial"/>
          <w:sz w:val="24"/>
          <w:szCs w:val="24"/>
        </w:rPr>
        <w:t>eminarium / konferencji / warsztatu</w:t>
      </w:r>
      <w:r w:rsidRPr="005C1965">
        <w:rPr>
          <w:rFonts w:ascii="Arial" w:hAnsi="Arial" w:cs="Arial"/>
          <w:sz w:val="24"/>
          <w:szCs w:val="24"/>
        </w:rPr>
        <w:t>.</w:t>
      </w:r>
      <w:r w:rsidR="006F685E" w:rsidRPr="005C1965">
        <w:rPr>
          <w:rFonts w:ascii="Arial" w:hAnsi="Arial" w:cs="Arial"/>
          <w:sz w:val="24"/>
          <w:szCs w:val="24"/>
        </w:rPr>
        <w:t xml:space="preserve"> </w:t>
      </w:r>
    </w:p>
    <w:p w:rsidR="00EC1CE3" w:rsidRPr="005C1965" w:rsidRDefault="00BF5FB1" w:rsidP="00654C78">
      <w:pPr>
        <w:pStyle w:val="Akapitzlist"/>
        <w:numPr>
          <w:ilvl w:val="1"/>
          <w:numId w:val="2"/>
        </w:numPr>
        <w:spacing w:after="0" w:line="36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5C1965">
        <w:rPr>
          <w:rFonts w:ascii="Arial" w:hAnsi="Arial" w:cs="Arial"/>
          <w:sz w:val="24"/>
          <w:szCs w:val="24"/>
        </w:rPr>
        <w:t xml:space="preserve">Po dokonaniu rejestracji </w:t>
      </w:r>
      <w:r w:rsidR="00EC1CE3" w:rsidRPr="005C1965">
        <w:rPr>
          <w:rFonts w:ascii="Arial" w:hAnsi="Arial" w:cs="Arial"/>
          <w:sz w:val="24"/>
          <w:szCs w:val="24"/>
        </w:rPr>
        <w:t>Województwo Podkarpackie przekaże informację w</w:t>
      </w:r>
      <w:r w:rsidR="00173F88" w:rsidRPr="005C1965">
        <w:rPr>
          <w:rFonts w:ascii="Arial" w:hAnsi="Arial" w:cs="Arial"/>
          <w:sz w:val="24"/>
          <w:szCs w:val="24"/>
        </w:rPr>
        <w:t> </w:t>
      </w:r>
      <w:r w:rsidR="00EC1CE3" w:rsidRPr="005C1965">
        <w:rPr>
          <w:rFonts w:ascii="Arial" w:hAnsi="Arial" w:cs="Arial"/>
          <w:sz w:val="24"/>
          <w:szCs w:val="24"/>
        </w:rPr>
        <w:t xml:space="preserve">zakresie danych uczestników (zawartych w Formularzu zgłoszeniowym) Wykonawcy z którym zostanie podpisana umowa w ramach postepowania na </w:t>
      </w:r>
      <w:r w:rsidR="00EC1CE3" w:rsidRPr="005C1965">
        <w:rPr>
          <w:rFonts w:ascii="Arial" w:hAnsi="Arial" w:cs="Arial"/>
          <w:sz w:val="24"/>
          <w:szCs w:val="24"/>
        </w:rPr>
        <w:lastRenderedPageBreak/>
        <w:t>udzielenie zamówienia publicznego na przeprowadzenie s</w:t>
      </w:r>
      <w:r w:rsidR="00D82C67" w:rsidRPr="005C1965">
        <w:rPr>
          <w:rFonts w:ascii="Arial" w:hAnsi="Arial" w:cs="Arial"/>
          <w:sz w:val="24"/>
          <w:szCs w:val="24"/>
        </w:rPr>
        <w:t>eminarium / konferencji / warsztatów</w:t>
      </w:r>
      <w:r w:rsidR="00EC1CE3" w:rsidRPr="005C1965">
        <w:rPr>
          <w:rFonts w:ascii="Arial" w:hAnsi="Arial" w:cs="Arial"/>
          <w:sz w:val="24"/>
          <w:szCs w:val="24"/>
        </w:rPr>
        <w:t>.</w:t>
      </w:r>
    </w:p>
    <w:p w:rsidR="00E77EFD" w:rsidRPr="005C1965" w:rsidRDefault="00EC1CE3" w:rsidP="00654C78">
      <w:pPr>
        <w:pStyle w:val="Akapitzlist"/>
        <w:numPr>
          <w:ilvl w:val="1"/>
          <w:numId w:val="2"/>
        </w:numPr>
        <w:spacing w:after="0" w:line="36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5C1965">
        <w:rPr>
          <w:rFonts w:ascii="Arial" w:hAnsi="Arial" w:cs="Arial"/>
          <w:sz w:val="24"/>
          <w:szCs w:val="24"/>
        </w:rPr>
        <w:t>Wykonawca zapewnia</w:t>
      </w:r>
      <w:r w:rsidR="00E77EFD" w:rsidRPr="005C1965">
        <w:rPr>
          <w:rFonts w:ascii="Arial" w:hAnsi="Arial" w:cs="Arial"/>
          <w:sz w:val="24"/>
          <w:szCs w:val="24"/>
        </w:rPr>
        <w:t>:</w:t>
      </w:r>
    </w:p>
    <w:p w:rsidR="00E77EFD" w:rsidRPr="005C1965" w:rsidRDefault="00E77EFD" w:rsidP="00654C78">
      <w:pPr>
        <w:pStyle w:val="Akapitzlist"/>
        <w:spacing w:after="0" w:line="360" w:lineRule="auto"/>
        <w:ind w:left="426" w:hanging="142"/>
        <w:jc w:val="both"/>
        <w:rPr>
          <w:rFonts w:ascii="Arial" w:hAnsi="Arial" w:cs="Arial"/>
          <w:sz w:val="24"/>
          <w:szCs w:val="24"/>
        </w:rPr>
      </w:pPr>
      <w:r w:rsidRPr="005C1965">
        <w:rPr>
          <w:rFonts w:ascii="Arial" w:hAnsi="Arial" w:cs="Arial"/>
          <w:sz w:val="24"/>
          <w:szCs w:val="24"/>
        </w:rPr>
        <w:t>-</w:t>
      </w:r>
      <w:r w:rsidR="00EC1CE3" w:rsidRPr="005C1965">
        <w:rPr>
          <w:rFonts w:ascii="Arial" w:hAnsi="Arial" w:cs="Arial"/>
          <w:sz w:val="24"/>
          <w:szCs w:val="24"/>
        </w:rPr>
        <w:t xml:space="preserve"> ekspertów do przeprowadzenia s</w:t>
      </w:r>
      <w:r w:rsidRPr="005C1965">
        <w:rPr>
          <w:rFonts w:ascii="Arial" w:hAnsi="Arial" w:cs="Arial"/>
          <w:sz w:val="24"/>
          <w:szCs w:val="24"/>
        </w:rPr>
        <w:t xml:space="preserve">eminarium </w:t>
      </w:r>
      <w:r w:rsidR="001A58D3" w:rsidRPr="005C1965">
        <w:rPr>
          <w:rFonts w:ascii="Arial" w:hAnsi="Arial" w:cs="Arial"/>
          <w:sz w:val="24"/>
          <w:szCs w:val="24"/>
        </w:rPr>
        <w:t xml:space="preserve">i </w:t>
      </w:r>
      <w:r w:rsidRPr="005C1965">
        <w:rPr>
          <w:rFonts w:ascii="Arial" w:hAnsi="Arial" w:cs="Arial"/>
          <w:sz w:val="24"/>
          <w:szCs w:val="24"/>
        </w:rPr>
        <w:t>warsztatów</w:t>
      </w:r>
      <w:r w:rsidR="001A58D3" w:rsidRPr="005C1965">
        <w:rPr>
          <w:rFonts w:ascii="Arial" w:hAnsi="Arial" w:cs="Arial"/>
          <w:sz w:val="24"/>
          <w:szCs w:val="24"/>
        </w:rPr>
        <w:t xml:space="preserve"> oraz prelegentów do przeprowadzenia konferencji, </w:t>
      </w:r>
      <w:r w:rsidRPr="005C1965">
        <w:rPr>
          <w:rFonts w:ascii="Arial" w:hAnsi="Arial" w:cs="Arial"/>
          <w:sz w:val="24"/>
          <w:szCs w:val="24"/>
        </w:rPr>
        <w:t>o których mowa w pkt. 4 niniejszego Regulaminu</w:t>
      </w:r>
      <w:r w:rsidR="005B6B1C" w:rsidRPr="005C1965">
        <w:rPr>
          <w:rFonts w:ascii="Arial" w:hAnsi="Arial" w:cs="Arial"/>
          <w:sz w:val="24"/>
          <w:szCs w:val="24"/>
        </w:rPr>
        <w:t>,</w:t>
      </w:r>
    </w:p>
    <w:p w:rsidR="00E77EFD" w:rsidRPr="005C1965" w:rsidRDefault="005B6B1C" w:rsidP="00654C78">
      <w:pPr>
        <w:pStyle w:val="Akapitzlist"/>
        <w:spacing w:after="0" w:line="360" w:lineRule="auto"/>
        <w:ind w:left="426" w:hanging="142"/>
        <w:jc w:val="both"/>
        <w:rPr>
          <w:rFonts w:ascii="Arial" w:hAnsi="Arial" w:cs="Arial"/>
          <w:sz w:val="24"/>
          <w:szCs w:val="24"/>
        </w:rPr>
      </w:pPr>
      <w:r w:rsidRPr="005C1965">
        <w:rPr>
          <w:rFonts w:ascii="Arial" w:hAnsi="Arial" w:cs="Arial"/>
          <w:sz w:val="24"/>
          <w:szCs w:val="24"/>
        </w:rPr>
        <w:t>- sale</w:t>
      </w:r>
      <w:r w:rsidR="003C0C8F" w:rsidRPr="005C1965">
        <w:rPr>
          <w:rFonts w:ascii="Arial" w:hAnsi="Arial" w:cs="Arial"/>
          <w:sz w:val="24"/>
          <w:szCs w:val="24"/>
        </w:rPr>
        <w:t xml:space="preserve"> konferencyjne na</w:t>
      </w:r>
      <w:r w:rsidRPr="005C1965">
        <w:rPr>
          <w:rFonts w:ascii="Arial" w:hAnsi="Arial" w:cs="Arial"/>
          <w:sz w:val="24"/>
          <w:szCs w:val="24"/>
        </w:rPr>
        <w:t xml:space="preserve"> p</w:t>
      </w:r>
      <w:r w:rsidR="003C0C8F" w:rsidRPr="005C1965">
        <w:rPr>
          <w:rFonts w:ascii="Arial" w:hAnsi="Arial" w:cs="Arial"/>
          <w:sz w:val="24"/>
          <w:szCs w:val="24"/>
        </w:rPr>
        <w:t>rzeprowadzenie seminarium /</w:t>
      </w:r>
      <w:r w:rsidRPr="005C1965">
        <w:rPr>
          <w:rFonts w:ascii="Arial" w:hAnsi="Arial" w:cs="Arial"/>
          <w:sz w:val="24"/>
          <w:szCs w:val="24"/>
        </w:rPr>
        <w:t xml:space="preserve"> konferencji</w:t>
      </w:r>
      <w:r w:rsidR="003C0C8F" w:rsidRPr="005C1965">
        <w:rPr>
          <w:rFonts w:ascii="Arial" w:hAnsi="Arial" w:cs="Arial"/>
          <w:sz w:val="24"/>
          <w:szCs w:val="24"/>
        </w:rPr>
        <w:t xml:space="preserve"> /</w:t>
      </w:r>
      <w:r w:rsidR="00D82C67" w:rsidRPr="005C1965">
        <w:rPr>
          <w:rFonts w:ascii="Arial" w:hAnsi="Arial" w:cs="Arial"/>
          <w:sz w:val="24"/>
          <w:szCs w:val="24"/>
        </w:rPr>
        <w:t xml:space="preserve"> </w:t>
      </w:r>
      <w:r w:rsidR="003C0C8F" w:rsidRPr="005C1965">
        <w:rPr>
          <w:rFonts w:ascii="Arial" w:hAnsi="Arial" w:cs="Arial"/>
          <w:sz w:val="24"/>
          <w:szCs w:val="24"/>
        </w:rPr>
        <w:t>warsztatów,</w:t>
      </w:r>
    </w:p>
    <w:p w:rsidR="005E3078" w:rsidRPr="005C1965" w:rsidRDefault="00E77EFD" w:rsidP="00654C78">
      <w:pPr>
        <w:spacing w:after="0" w:line="360" w:lineRule="auto"/>
        <w:ind w:left="426" w:hanging="142"/>
        <w:jc w:val="both"/>
        <w:rPr>
          <w:rFonts w:ascii="Arial" w:hAnsi="Arial" w:cs="Arial"/>
          <w:bCs/>
          <w:sz w:val="24"/>
          <w:szCs w:val="24"/>
        </w:rPr>
      </w:pPr>
      <w:r w:rsidRPr="005C1965">
        <w:rPr>
          <w:rFonts w:ascii="Arial" w:hAnsi="Arial" w:cs="Arial"/>
          <w:sz w:val="24"/>
          <w:szCs w:val="24"/>
        </w:rPr>
        <w:t>- usługę cateringową</w:t>
      </w:r>
      <w:r w:rsidR="005B6B1C" w:rsidRPr="005C1965">
        <w:rPr>
          <w:rFonts w:ascii="Arial" w:hAnsi="Arial" w:cs="Arial"/>
          <w:sz w:val="24"/>
          <w:szCs w:val="24"/>
        </w:rPr>
        <w:t xml:space="preserve"> </w:t>
      </w:r>
      <w:r w:rsidR="005E3078" w:rsidRPr="005C1965">
        <w:rPr>
          <w:rFonts w:ascii="Arial" w:hAnsi="Arial" w:cs="Arial"/>
          <w:bCs/>
          <w:sz w:val="24"/>
          <w:szCs w:val="24"/>
        </w:rPr>
        <w:t xml:space="preserve">(serwis kawowy </w:t>
      </w:r>
      <w:r w:rsidR="005E3078" w:rsidRPr="005C1965">
        <w:rPr>
          <w:rFonts w:ascii="Arial" w:hAnsi="Arial" w:cs="Arial"/>
          <w:bCs/>
          <w:color w:val="000000" w:themeColor="text1"/>
          <w:sz w:val="24"/>
          <w:szCs w:val="24"/>
        </w:rPr>
        <w:t>oraz lunch</w:t>
      </w:r>
      <w:r w:rsidR="001A58D3" w:rsidRPr="005C1965">
        <w:rPr>
          <w:rFonts w:ascii="Arial" w:hAnsi="Arial" w:cs="Arial"/>
          <w:bCs/>
          <w:color w:val="000000" w:themeColor="text1"/>
          <w:sz w:val="24"/>
          <w:szCs w:val="24"/>
        </w:rPr>
        <w:t xml:space="preserve">, tj. I </w:t>
      </w:r>
      <w:proofErr w:type="spellStart"/>
      <w:r w:rsidR="001A58D3" w:rsidRPr="005C1965">
        <w:rPr>
          <w:rFonts w:ascii="Arial" w:hAnsi="Arial" w:cs="Arial"/>
          <w:bCs/>
          <w:color w:val="000000" w:themeColor="text1"/>
          <w:sz w:val="24"/>
          <w:szCs w:val="24"/>
        </w:rPr>
        <w:t>i</w:t>
      </w:r>
      <w:proofErr w:type="spellEnd"/>
      <w:r w:rsidR="001A58D3" w:rsidRPr="005C1965">
        <w:rPr>
          <w:rFonts w:ascii="Arial" w:hAnsi="Arial" w:cs="Arial"/>
          <w:bCs/>
          <w:color w:val="000000" w:themeColor="text1"/>
          <w:sz w:val="24"/>
          <w:szCs w:val="24"/>
        </w:rPr>
        <w:t xml:space="preserve"> II danie</w:t>
      </w:r>
      <w:r w:rsidR="005E3078" w:rsidRPr="005C1965">
        <w:rPr>
          <w:rFonts w:ascii="Arial" w:hAnsi="Arial" w:cs="Arial"/>
          <w:bCs/>
          <w:sz w:val="24"/>
          <w:szCs w:val="24"/>
        </w:rPr>
        <w:t>) podczas realizacji seminarium / konferencji / warsztatów,</w:t>
      </w:r>
    </w:p>
    <w:p w:rsidR="005E3078" w:rsidRPr="005C1965" w:rsidRDefault="001A58D3" w:rsidP="00654C78">
      <w:pPr>
        <w:spacing w:after="0" w:line="360" w:lineRule="auto"/>
        <w:ind w:left="426" w:hanging="142"/>
        <w:jc w:val="both"/>
        <w:rPr>
          <w:rFonts w:ascii="Arial" w:hAnsi="Arial" w:cs="Arial"/>
          <w:bCs/>
          <w:sz w:val="24"/>
          <w:szCs w:val="24"/>
        </w:rPr>
      </w:pPr>
      <w:r w:rsidRPr="005C1965">
        <w:rPr>
          <w:rFonts w:ascii="Arial" w:hAnsi="Arial" w:cs="Arial"/>
          <w:sz w:val="24"/>
          <w:szCs w:val="24"/>
        </w:rPr>
        <w:t xml:space="preserve">- </w:t>
      </w:r>
      <w:r w:rsidR="005E3078" w:rsidRPr="005C1965">
        <w:rPr>
          <w:rFonts w:ascii="Arial" w:hAnsi="Arial" w:cs="Arial"/>
          <w:sz w:val="24"/>
          <w:szCs w:val="24"/>
        </w:rPr>
        <w:t>zestaw materiałów szkoleniowych, w skład których wchodzą: długopisy z</w:t>
      </w:r>
      <w:r w:rsidR="00EF1C87" w:rsidRPr="005C1965">
        <w:rPr>
          <w:rFonts w:ascii="Arial" w:hAnsi="Arial" w:cs="Arial"/>
          <w:sz w:val="24"/>
          <w:szCs w:val="24"/>
        </w:rPr>
        <w:t> </w:t>
      </w:r>
      <w:r w:rsidR="005E3078" w:rsidRPr="005C1965">
        <w:rPr>
          <w:rFonts w:ascii="Arial" w:hAnsi="Arial" w:cs="Arial"/>
          <w:sz w:val="24"/>
          <w:szCs w:val="24"/>
        </w:rPr>
        <w:t>niebieskim wkładem i zeszyty</w:t>
      </w:r>
      <w:r w:rsidR="00671ACE">
        <w:rPr>
          <w:rFonts w:ascii="Arial" w:hAnsi="Arial" w:cs="Arial"/>
          <w:sz w:val="24"/>
          <w:szCs w:val="24"/>
        </w:rPr>
        <w:t xml:space="preserve"> </w:t>
      </w:r>
      <w:r w:rsidR="005E3078" w:rsidRPr="005C1965">
        <w:rPr>
          <w:rFonts w:ascii="Arial" w:hAnsi="Arial" w:cs="Arial"/>
          <w:sz w:val="24"/>
          <w:szCs w:val="24"/>
        </w:rPr>
        <w:t>/</w:t>
      </w:r>
      <w:r w:rsidR="00671ACE">
        <w:rPr>
          <w:rFonts w:ascii="Arial" w:hAnsi="Arial" w:cs="Arial"/>
          <w:sz w:val="24"/>
          <w:szCs w:val="24"/>
        </w:rPr>
        <w:t xml:space="preserve"> </w:t>
      </w:r>
      <w:r w:rsidR="005E3078" w:rsidRPr="005C1965">
        <w:rPr>
          <w:rFonts w:ascii="Arial" w:hAnsi="Arial" w:cs="Arial"/>
          <w:sz w:val="24"/>
          <w:szCs w:val="24"/>
        </w:rPr>
        <w:t>notatniki dla każdego uczestnika semin</w:t>
      </w:r>
      <w:r w:rsidR="00894693" w:rsidRPr="005C1965">
        <w:rPr>
          <w:rFonts w:ascii="Arial" w:hAnsi="Arial" w:cs="Arial"/>
          <w:sz w:val="24"/>
          <w:szCs w:val="24"/>
        </w:rPr>
        <w:t>arium / konferencji / warsztatu</w:t>
      </w:r>
      <w:r w:rsidR="005E3078" w:rsidRPr="005C1965">
        <w:rPr>
          <w:rFonts w:ascii="Arial" w:hAnsi="Arial" w:cs="Arial"/>
          <w:bCs/>
          <w:sz w:val="24"/>
          <w:szCs w:val="24"/>
        </w:rPr>
        <w:t xml:space="preserve"> zgodnie z listą obecności uczestników seminarium / konferencji / warsztatu.</w:t>
      </w:r>
    </w:p>
    <w:p w:rsidR="00E77EFD" w:rsidRPr="005C1965" w:rsidRDefault="00EC1CE3" w:rsidP="00654C78">
      <w:pPr>
        <w:pStyle w:val="Akapitzlist"/>
        <w:numPr>
          <w:ilvl w:val="1"/>
          <w:numId w:val="2"/>
        </w:numPr>
        <w:spacing w:after="0" w:line="36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5C1965">
        <w:rPr>
          <w:rFonts w:ascii="Arial" w:hAnsi="Arial" w:cs="Arial"/>
          <w:sz w:val="24"/>
          <w:szCs w:val="24"/>
        </w:rPr>
        <w:t xml:space="preserve">Wykonawca </w:t>
      </w:r>
      <w:r w:rsidR="00023A1B" w:rsidRPr="005C1965">
        <w:rPr>
          <w:rFonts w:ascii="Arial" w:hAnsi="Arial" w:cs="Arial"/>
          <w:sz w:val="24"/>
          <w:szCs w:val="24"/>
        </w:rPr>
        <w:t>zobowiązany jest do przekazania Zaproszenia i Agendy konferencji do gmin Województwa Podkarpackiego na adresy wskazane przez Zamawiającego</w:t>
      </w:r>
      <w:r w:rsidR="003C0C8F" w:rsidRPr="005C1965">
        <w:rPr>
          <w:rFonts w:ascii="Arial" w:hAnsi="Arial" w:cs="Arial"/>
          <w:sz w:val="24"/>
          <w:szCs w:val="24"/>
        </w:rPr>
        <w:t>.</w:t>
      </w:r>
      <w:r w:rsidR="008A4495" w:rsidRPr="005C1965">
        <w:rPr>
          <w:rFonts w:ascii="Arial" w:hAnsi="Arial" w:cs="Arial"/>
          <w:sz w:val="24"/>
          <w:szCs w:val="24"/>
        </w:rPr>
        <w:t xml:space="preserve"> </w:t>
      </w:r>
    </w:p>
    <w:p w:rsidR="00413B14" w:rsidRPr="005C1965" w:rsidRDefault="00396301" w:rsidP="00654C78">
      <w:pPr>
        <w:pStyle w:val="Akapitzlist"/>
        <w:numPr>
          <w:ilvl w:val="1"/>
          <w:numId w:val="2"/>
        </w:numPr>
        <w:spacing w:line="360" w:lineRule="auto"/>
        <w:ind w:left="426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1965">
        <w:rPr>
          <w:rFonts w:ascii="Arial" w:hAnsi="Arial" w:cs="Arial"/>
          <w:bCs/>
          <w:color w:val="000000" w:themeColor="text1"/>
          <w:sz w:val="24"/>
          <w:szCs w:val="24"/>
        </w:rPr>
        <w:t>W ramach seminarium / konferencji i warsztatów przewidziano czas na dyskusję i</w:t>
      </w:r>
      <w:r w:rsidR="00654C78">
        <w:rPr>
          <w:rFonts w:ascii="Arial" w:hAnsi="Arial" w:cs="Arial"/>
          <w:bCs/>
          <w:color w:val="000000" w:themeColor="text1"/>
          <w:sz w:val="24"/>
          <w:szCs w:val="24"/>
        </w:rPr>
        <w:t> </w:t>
      </w:r>
      <w:r w:rsidRPr="005C1965">
        <w:rPr>
          <w:rFonts w:ascii="Arial" w:hAnsi="Arial" w:cs="Arial"/>
          <w:bCs/>
          <w:color w:val="000000" w:themeColor="text1"/>
          <w:sz w:val="24"/>
          <w:szCs w:val="24"/>
        </w:rPr>
        <w:t>pytania.</w:t>
      </w:r>
    </w:p>
    <w:p w:rsidR="008448A2" w:rsidRPr="005C1965" w:rsidRDefault="008448A2" w:rsidP="00654C78">
      <w:pPr>
        <w:pStyle w:val="Akapitzlist"/>
        <w:numPr>
          <w:ilvl w:val="1"/>
          <w:numId w:val="2"/>
        </w:numPr>
        <w:spacing w:line="360" w:lineRule="auto"/>
        <w:ind w:left="426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1965">
        <w:rPr>
          <w:rFonts w:ascii="Arial" w:hAnsi="Arial" w:cs="Arial"/>
          <w:sz w:val="24"/>
          <w:szCs w:val="24"/>
        </w:rPr>
        <w:t>W przypadku wystąpienia sytuacji uniemożliwiających udział w s</w:t>
      </w:r>
      <w:r w:rsidR="00396301" w:rsidRPr="005C1965">
        <w:rPr>
          <w:rFonts w:ascii="Arial" w:hAnsi="Arial" w:cs="Arial"/>
          <w:sz w:val="24"/>
          <w:szCs w:val="24"/>
        </w:rPr>
        <w:t>eminarium / konferencji / warsztacie</w:t>
      </w:r>
      <w:r w:rsidRPr="005C1965">
        <w:rPr>
          <w:rFonts w:ascii="Arial" w:hAnsi="Arial" w:cs="Arial"/>
          <w:sz w:val="24"/>
          <w:szCs w:val="24"/>
        </w:rPr>
        <w:t xml:space="preserve"> osoby zgłoszonej (w wyniku rekrutacji), niezbędne jest wskazanie innej osoby z gminy do udziału w s</w:t>
      </w:r>
      <w:r w:rsidR="00023A1B" w:rsidRPr="005C1965">
        <w:rPr>
          <w:rFonts w:ascii="Arial" w:hAnsi="Arial" w:cs="Arial"/>
          <w:sz w:val="24"/>
          <w:szCs w:val="24"/>
        </w:rPr>
        <w:t>eminarium / konferencji / warsztacie</w:t>
      </w:r>
      <w:r w:rsidRPr="005C1965">
        <w:rPr>
          <w:rFonts w:ascii="Arial" w:hAnsi="Arial" w:cs="Arial"/>
          <w:sz w:val="24"/>
          <w:szCs w:val="24"/>
        </w:rPr>
        <w:t xml:space="preserve">. </w:t>
      </w:r>
    </w:p>
    <w:p w:rsidR="008448A2" w:rsidRPr="005C1965" w:rsidRDefault="008448A2" w:rsidP="00654C78">
      <w:pPr>
        <w:pStyle w:val="Akapitzlist"/>
        <w:spacing w:line="360" w:lineRule="auto"/>
        <w:ind w:left="426"/>
        <w:jc w:val="both"/>
        <w:rPr>
          <w:rStyle w:val="Hipercze"/>
          <w:rFonts w:ascii="Arial" w:hAnsi="Arial" w:cs="Arial"/>
          <w:b/>
          <w:color w:val="000000" w:themeColor="text1"/>
          <w:sz w:val="24"/>
          <w:szCs w:val="24"/>
        </w:rPr>
      </w:pPr>
      <w:r w:rsidRPr="005C1965">
        <w:rPr>
          <w:rFonts w:ascii="Arial" w:hAnsi="Arial" w:cs="Arial"/>
          <w:sz w:val="24"/>
          <w:szCs w:val="24"/>
        </w:rPr>
        <w:t xml:space="preserve">Informację o braku możliwości udziału w </w:t>
      </w:r>
      <w:r w:rsidR="00023A1B" w:rsidRPr="005C1965">
        <w:rPr>
          <w:rFonts w:ascii="Arial" w:hAnsi="Arial" w:cs="Arial"/>
          <w:sz w:val="24"/>
          <w:szCs w:val="24"/>
        </w:rPr>
        <w:t>seminarium / konferencji / warsztacie</w:t>
      </w:r>
      <w:r w:rsidRPr="005C1965">
        <w:rPr>
          <w:rFonts w:ascii="Arial" w:hAnsi="Arial" w:cs="Arial"/>
          <w:sz w:val="24"/>
          <w:szCs w:val="24"/>
        </w:rPr>
        <w:t xml:space="preserve"> oraz wskazaniu innej osoby </w:t>
      </w:r>
      <w:r w:rsidR="001A528A" w:rsidRPr="005C1965">
        <w:rPr>
          <w:rFonts w:ascii="Arial" w:hAnsi="Arial" w:cs="Arial"/>
          <w:sz w:val="24"/>
          <w:szCs w:val="24"/>
        </w:rPr>
        <w:t xml:space="preserve">należy </w:t>
      </w:r>
      <w:r w:rsidRPr="005C1965">
        <w:rPr>
          <w:rFonts w:ascii="Arial" w:hAnsi="Arial" w:cs="Arial"/>
          <w:sz w:val="24"/>
          <w:szCs w:val="24"/>
        </w:rPr>
        <w:t>zgłosić Województw</w:t>
      </w:r>
      <w:r w:rsidR="001A528A" w:rsidRPr="005C1965">
        <w:rPr>
          <w:rFonts w:ascii="Arial" w:hAnsi="Arial" w:cs="Arial"/>
          <w:sz w:val="24"/>
          <w:szCs w:val="24"/>
        </w:rPr>
        <w:t>u</w:t>
      </w:r>
      <w:r w:rsidRPr="005C1965">
        <w:rPr>
          <w:rFonts w:ascii="Arial" w:hAnsi="Arial" w:cs="Arial"/>
          <w:sz w:val="24"/>
          <w:szCs w:val="24"/>
        </w:rPr>
        <w:t xml:space="preserve"> Podkarpackie</w:t>
      </w:r>
      <w:r w:rsidR="001A528A" w:rsidRPr="005C1965">
        <w:rPr>
          <w:rFonts w:ascii="Arial" w:hAnsi="Arial" w:cs="Arial"/>
          <w:sz w:val="24"/>
          <w:szCs w:val="24"/>
        </w:rPr>
        <w:t>mu</w:t>
      </w:r>
      <w:r w:rsidRPr="005C1965">
        <w:rPr>
          <w:rFonts w:ascii="Arial" w:hAnsi="Arial" w:cs="Arial"/>
          <w:sz w:val="24"/>
          <w:szCs w:val="24"/>
        </w:rPr>
        <w:t xml:space="preserve"> drogą elektroniczną na adres </w:t>
      </w:r>
      <w:r w:rsidR="00E77EFD" w:rsidRPr="005C1965">
        <w:rPr>
          <w:rFonts w:ascii="Arial" w:hAnsi="Arial" w:cs="Arial"/>
          <w:sz w:val="24"/>
          <w:szCs w:val="24"/>
        </w:rPr>
        <w:t>e-</w:t>
      </w:r>
      <w:r w:rsidRPr="005C1965">
        <w:rPr>
          <w:rFonts w:ascii="Arial" w:hAnsi="Arial" w:cs="Arial"/>
          <w:sz w:val="24"/>
          <w:szCs w:val="24"/>
        </w:rPr>
        <w:t xml:space="preserve">mail: </w:t>
      </w:r>
      <w:hyperlink r:id="rId10" w:history="1">
        <w:r w:rsidRPr="005C1965">
          <w:rPr>
            <w:rStyle w:val="Hipercze"/>
            <w:rFonts w:ascii="Arial" w:hAnsi="Arial" w:cs="Arial"/>
            <w:color w:val="000000" w:themeColor="text1"/>
            <w:sz w:val="24"/>
            <w:szCs w:val="24"/>
          </w:rPr>
          <w:t>b.piatkiewicz@podkarpackie.pl</w:t>
        </w:r>
      </w:hyperlink>
    </w:p>
    <w:p w:rsidR="00B94C0B" w:rsidRPr="005C1965" w:rsidRDefault="00B94C0B" w:rsidP="00654C78">
      <w:pPr>
        <w:pStyle w:val="Akapitzlist"/>
        <w:numPr>
          <w:ilvl w:val="1"/>
          <w:numId w:val="2"/>
        </w:numPr>
        <w:spacing w:line="360" w:lineRule="auto"/>
        <w:ind w:left="426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1965">
        <w:rPr>
          <w:rFonts w:ascii="Arial" w:hAnsi="Arial" w:cs="Arial"/>
          <w:sz w:val="24"/>
          <w:szCs w:val="24"/>
        </w:rPr>
        <w:t>Województwo Podkarpackie nie ponosi odpowiedzialności za działania i</w:t>
      </w:r>
      <w:r w:rsidR="00173F88" w:rsidRPr="005C1965">
        <w:rPr>
          <w:rFonts w:ascii="Arial" w:hAnsi="Arial" w:cs="Arial"/>
          <w:sz w:val="24"/>
          <w:szCs w:val="24"/>
        </w:rPr>
        <w:t> </w:t>
      </w:r>
      <w:r w:rsidRPr="005C1965">
        <w:rPr>
          <w:rFonts w:ascii="Arial" w:hAnsi="Arial" w:cs="Arial"/>
          <w:sz w:val="24"/>
          <w:szCs w:val="24"/>
        </w:rPr>
        <w:t>zdarzenia do których można zaliczyć w szczególności:</w:t>
      </w:r>
    </w:p>
    <w:p w:rsidR="005E3078" w:rsidRPr="005C1965" w:rsidRDefault="00B94C0B" w:rsidP="00654C78">
      <w:pPr>
        <w:pStyle w:val="Akapitzlist"/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5C1965">
        <w:rPr>
          <w:rFonts w:ascii="Arial" w:hAnsi="Arial" w:cs="Arial"/>
          <w:sz w:val="24"/>
          <w:szCs w:val="24"/>
        </w:rPr>
        <w:t xml:space="preserve">- błędne podanie przez Uczestnika adresu e-mail służącego do </w:t>
      </w:r>
      <w:r w:rsidRPr="005C1965">
        <w:rPr>
          <w:rFonts w:ascii="Arial" w:hAnsi="Arial" w:cs="Arial"/>
          <w:color w:val="000000" w:themeColor="text1"/>
          <w:sz w:val="24"/>
          <w:szCs w:val="24"/>
        </w:rPr>
        <w:t xml:space="preserve">rejestracji </w:t>
      </w:r>
      <w:r w:rsidRPr="005C1965">
        <w:rPr>
          <w:rFonts w:ascii="Arial" w:hAnsi="Arial" w:cs="Arial"/>
          <w:sz w:val="24"/>
          <w:szCs w:val="24"/>
        </w:rPr>
        <w:t>w</w:t>
      </w:r>
      <w:r w:rsidR="00173F88" w:rsidRPr="005C1965">
        <w:rPr>
          <w:rFonts w:ascii="Arial" w:hAnsi="Arial" w:cs="Arial"/>
          <w:sz w:val="24"/>
          <w:szCs w:val="24"/>
        </w:rPr>
        <w:t> </w:t>
      </w:r>
      <w:r w:rsidR="00E77EFD" w:rsidRPr="005C1965">
        <w:rPr>
          <w:rFonts w:ascii="Arial" w:hAnsi="Arial" w:cs="Arial"/>
          <w:sz w:val="24"/>
          <w:szCs w:val="24"/>
        </w:rPr>
        <w:t xml:space="preserve"> se</w:t>
      </w:r>
      <w:r w:rsidR="005E3078" w:rsidRPr="005C1965">
        <w:rPr>
          <w:rFonts w:ascii="Arial" w:hAnsi="Arial" w:cs="Arial"/>
          <w:sz w:val="24"/>
          <w:szCs w:val="24"/>
        </w:rPr>
        <w:t>minarium / konferencji / warszt</w:t>
      </w:r>
      <w:r w:rsidR="00E77EFD" w:rsidRPr="005C1965">
        <w:rPr>
          <w:rFonts w:ascii="Arial" w:hAnsi="Arial" w:cs="Arial"/>
          <w:sz w:val="24"/>
          <w:szCs w:val="24"/>
        </w:rPr>
        <w:t>acie</w:t>
      </w:r>
      <w:r w:rsidRPr="005C1965">
        <w:rPr>
          <w:rFonts w:ascii="Arial" w:hAnsi="Arial" w:cs="Arial"/>
          <w:sz w:val="24"/>
          <w:szCs w:val="24"/>
        </w:rPr>
        <w:t xml:space="preserve">, </w:t>
      </w:r>
    </w:p>
    <w:p w:rsidR="00B94C0B" w:rsidRPr="005C1965" w:rsidRDefault="00B94C0B" w:rsidP="00654C78">
      <w:pPr>
        <w:pStyle w:val="Akapitzlist"/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5C1965">
        <w:rPr>
          <w:rFonts w:ascii="Arial" w:hAnsi="Arial" w:cs="Arial"/>
          <w:sz w:val="24"/>
          <w:szCs w:val="24"/>
        </w:rPr>
        <w:t>- zdarzenia spowodowane Siłą wyższą,</w:t>
      </w:r>
    </w:p>
    <w:p w:rsidR="00B94C0B" w:rsidRPr="005C1965" w:rsidRDefault="00B94C0B" w:rsidP="00654C78">
      <w:pPr>
        <w:pStyle w:val="Akapitzlist"/>
        <w:spacing w:line="360" w:lineRule="auto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1965">
        <w:rPr>
          <w:rFonts w:ascii="Arial" w:hAnsi="Arial" w:cs="Arial"/>
          <w:sz w:val="24"/>
          <w:szCs w:val="24"/>
        </w:rPr>
        <w:t>- utracone korzyści uczestnika.</w:t>
      </w:r>
    </w:p>
    <w:p w:rsidR="006F685E" w:rsidRPr="005C1965" w:rsidRDefault="006F685E" w:rsidP="00654C78">
      <w:pPr>
        <w:pStyle w:val="Akapitzlist"/>
        <w:tabs>
          <w:tab w:val="left" w:pos="426"/>
        </w:tabs>
        <w:spacing w:before="120" w:after="120" w:line="360" w:lineRule="auto"/>
        <w:ind w:left="426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5C1965">
        <w:rPr>
          <w:rFonts w:ascii="Arial" w:hAnsi="Arial" w:cs="Arial"/>
          <w:sz w:val="24"/>
          <w:szCs w:val="24"/>
        </w:rPr>
        <w:t>i) Uczestnik z</w:t>
      </w:r>
      <w:r w:rsidR="005E3078" w:rsidRPr="005C1965">
        <w:rPr>
          <w:rFonts w:ascii="Arial" w:hAnsi="Arial" w:cs="Arial"/>
          <w:sz w:val="24"/>
          <w:szCs w:val="24"/>
        </w:rPr>
        <w:t>obowiązuje się do korzystania z</w:t>
      </w:r>
      <w:r w:rsidRPr="005C1965">
        <w:rPr>
          <w:rFonts w:ascii="Arial" w:hAnsi="Arial" w:cs="Arial"/>
          <w:sz w:val="24"/>
          <w:szCs w:val="24"/>
        </w:rPr>
        <w:t xml:space="preserve"> s</w:t>
      </w:r>
      <w:r w:rsidR="005E3078" w:rsidRPr="005C1965">
        <w:rPr>
          <w:rFonts w:ascii="Arial" w:hAnsi="Arial" w:cs="Arial"/>
          <w:sz w:val="24"/>
          <w:szCs w:val="24"/>
        </w:rPr>
        <w:t>emi</w:t>
      </w:r>
      <w:r w:rsidR="009B1044" w:rsidRPr="005C1965">
        <w:rPr>
          <w:rFonts w:ascii="Arial" w:hAnsi="Arial" w:cs="Arial"/>
          <w:sz w:val="24"/>
          <w:szCs w:val="24"/>
        </w:rPr>
        <w:t>narium / konferencji / warsztatu</w:t>
      </w:r>
      <w:r w:rsidR="005E3078" w:rsidRPr="005C1965">
        <w:rPr>
          <w:rFonts w:ascii="Arial" w:hAnsi="Arial" w:cs="Arial"/>
          <w:sz w:val="24"/>
          <w:szCs w:val="24"/>
        </w:rPr>
        <w:t xml:space="preserve"> </w:t>
      </w:r>
      <w:r w:rsidR="00654C78">
        <w:rPr>
          <w:rFonts w:ascii="Arial" w:hAnsi="Arial" w:cs="Arial"/>
          <w:sz w:val="24"/>
          <w:szCs w:val="24"/>
        </w:rPr>
        <w:t>w </w:t>
      </w:r>
      <w:r w:rsidRPr="005C1965">
        <w:rPr>
          <w:rFonts w:ascii="Arial" w:hAnsi="Arial" w:cs="Arial"/>
          <w:sz w:val="24"/>
          <w:szCs w:val="24"/>
        </w:rPr>
        <w:t>sposób zgodny z</w:t>
      </w:r>
      <w:r w:rsidR="00173F88" w:rsidRPr="005C1965">
        <w:rPr>
          <w:rFonts w:ascii="Arial" w:hAnsi="Arial" w:cs="Arial"/>
          <w:sz w:val="24"/>
          <w:szCs w:val="24"/>
        </w:rPr>
        <w:t> </w:t>
      </w:r>
      <w:r w:rsidRPr="005C1965">
        <w:rPr>
          <w:rFonts w:ascii="Arial" w:hAnsi="Arial" w:cs="Arial"/>
          <w:sz w:val="24"/>
          <w:szCs w:val="24"/>
        </w:rPr>
        <w:t xml:space="preserve">przepisami prawa, dobrymi obyczajami, w tym </w:t>
      </w:r>
      <w:r w:rsidR="009B1044" w:rsidRPr="005C1965">
        <w:rPr>
          <w:rFonts w:ascii="Arial" w:hAnsi="Arial" w:cs="Arial"/>
          <w:sz w:val="24"/>
          <w:szCs w:val="24"/>
        </w:rPr>
        <w:t>z p</w:t>
      </w:r>
      <w:r w:rsidRPr="005C1965">
        <w:rPr>
          <w:rFonts w:ascii="Arial" w:hAnsi="Arial" w:cs="Arial"/>
          <w:sz w:val="24"/>
          <w:szCs w:val="24"/>
        </w:rPr>
        <w:t>oszanowaniem praw osób trzecich.</w:t>
      </w:r>
    </w:p>
    <w:p w:rsidR="00ED2FD2" w:rsidRPr="005C1965" w:rsidRDefault="00ED2FD2" w:rsidP="00654C78">
      <w:pPr>
        <w:pStyle w:val="Nagwek8"/>
        <w:numPr>
          <w:ilvl w:val="0"/>
          <w:numId w:val="39"/>
        </w:numPr>
        <w:spacing w:before="120" w:after="120" w:line="360" w:lineRule="auto"/>
        <w:ind w:left="426" w:hanging="426"/>
        <w:rPr>
          <w:rFonts w:ascii="Arial" w:hAnsi="Arial" w:cs="Arial"/>
          <w:b/>
          <w:color w:val="000000" w:themeColor="text1"/>
          <w:sz w:val="24"/>
          <w:szCs w:val="24"/>
        </w:rPr>
      </w:pPr>
      <w:r w:rsidRPr="005C1965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Ochrona danych osobowych</w:t>
      </w:r>
    </w:p>
    <w:p w:rsidR="00ED2FD2" w:rsidRPr="005C1965" w:rsidRDefault="00ED2FD2" w:rsidP="00654C78">
      <w:pPr>
        <w:pStyle w:val="Akapitzlist"/>
        <w:spacing w:before="120" w:after="0" w:line="36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5C1965">
        <w:rPr>
          <w:rFonts w:ascii="Arial" w:hAnsi="Arial" w:cs="Arial"/>
          <w:sz w:val="24"/>
          <w:szCs w:val="24"/>
        </w:rPr>
        <w:t>Administratorem danych osobowych uczestników</w:t>
      </w:r>
      <w:r w:rsidR="00C13BD5" w:rsidRPr="005C1965">
        <w:rPr>
          <w:rFonts w:ascii="Arial" w:hAnsi="Arial" w:cs="Arial"/>
          <w:sz w:val="24"/>
          <w:szCs w:val="24"/>
        </w:rPr>
        <w:t xml:space="preserve"> s</w:t>
      </w:r>
      <w:r w:rsidR="008A4495" w:rsidRPr="005C1965">
        <w:rPr>
          <w:rFonts w:ascii="Arial" w:hAnsi="Arial" w:cs="Arial"/>
          <w:sz w:val="24"/>
          <w:szCs w:val="24"/>
        </w:rPr>
        <w:t>potkań edukacyjnych jest Województwo Podkarpackie (</w:t>
      </w:r>
      <w:r w:rsidR="00C13BD5" w:rsidRPr="005C1965">
        <w:rPr>
          <w:rFonts w:ascii="Arial" w:hAnsi="Arial" w:cs="Arial"/>
          <w:sz w:val="24"/>
          <w:szCs w:val="24"/>
        </w:rPr>
        <w:t>na etapie rejest</w:t>
      </w:r>
      <w:r w:rsidR="003E14BB" w:rsidRPr="005C1965">
        <w:rPr>
          <w:rFonts w:ascii="Arial" w:hAnsi="Arial" w:cs="Arial"/>
          <w:sz w:val="24"/>
          <w:szCs w:val="24"/>
        </w:rPr>
        <w:t xml:space="preserve">racji na </w:t>
      </w:r>
      <w:r w:rsidR="008A4495" w:rsidRPr="005C1965">
        <w:rPr>
          <w:rFonts w:ascii="Arial" w:hAnsi="Arial" w:cs="Arial"/>
          <w:sz w:val="24"/>
          <w:szCs w:val="24"/>
        </w:rPr>
        <w:t>spotkani</w:t>
      </w:r>
      <w:r w:rsidR="001A528A" w:rsidRPr="005C1965">
        <w:rPr>
          <w:rFonts w:ascii="Arial" w:hAnsi="Arial" w:cs="Arial"/>
          <w:sz w:val="24"/>
          <w:szCs w:val="24"/>
        </w:rPr>
        <w:t>a</w:t>
      </w:r>
      <w:r w:rsidR="008A4495" w:rsidRPr="005C1965">
        <w:rPr>
          <w:rFonts w:ascii="Arial" w:hAnsi="Arial" w:cs="Arial"/>
          <w:sz w:val="24"/>
          <w:szCs w:val="24"/>
        </w:rPr>
        <w:t xml:space="preserve"> edukacyjne).</w:t>
      </w:r>
    </w:p>
    <w:p w:rsidR="008A4495" w:rsidRPr="005C1965" w:rsidRDefault="008A4495" w:rsidP="00654C78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5C1965">
        <w:rPr>
          <w:rFonts w:ascii="Arial" w:hAnsi="Arial" w:cs="Arial"/>
          <w:sz w:val="24"/>
          <w:szCs w:val="24"/>
        </w:rPr>
        <w:t>Po podpisaniu umowy z Wykonawcą w r</w:t>
      </w:r>
      <w:r w:rsidR="003C4377" w:rsidRPr="005C1965">
        <w:rPr>
          <w:rFonts w:ascii="Arial" w:hAnsi="Arial" w:cs="Arial"/>
          <w:sz w:val="24"/>
          <w:szCs w:val="24"/>
        </w:rPr>
        <w:t>amach postę</w:t>
      </w:r>
      <w:r w:rsidRPr="005C1965">
        <w:rPr>
          <w:rFonts w:ascii="Arial" w:hAnsi="Arial" w:cs="Arial"/>
          <w:sz w:val="24"/>
          <w:szCs w:val="24"/>
        </w:rPr>
        <w:t>powania na udzielenie zamówienia publicznego, zostanie podpi</w:t>
      </w:r>
      <w:r w:rsidR="003C4377" w:rsidRPr="005C1965">
        <w:rPr>
          <w:rFonts w:ascii="Arial" w:hAnsi="Arial" w:cs="Arial"/>
          <w:sz w:val="24"/>
          <w:szCs w:val="24"/>
        </w:rPr>
        <w:t>s</w:t>
      </w:r>
      <w:r w:rsidRPr="005C1965">
        <w:rPr>
          <w:rFonts w:ascii="Arial" w:hAnsi="Arial" w:cs="Arial"/>
          <w:sz w:val="24"/>
          <w:szCs w:val="24"/>
        </w:rPr>
        <w:t xml:space="preserve">ana </w:t>
      </w:r>
      <w:r w:rsidRPr="005C1965">
        <w:rPr>
          <w:rFonts w:ascii="Arial" w:hAnsi="Arial" w:cs="Arial"/>
          <w:i/>
          <w:sz w:val="24"/>
          <w:szCs w:val="24"/>
        </w:rPr>
        <w:t>Umowa powierzenia przetwarzania danych osobowych</w:t>
      </w:r>
      <w:r w:rsidRPr="005C1965">
        <w:rPr>
          <w:rFonts w:ascii="Arial" w:hAnsi="Arial" w:cs="Arial"/>
          <w:sz w:val="24"/>
          <w:szCs w:val="24"/>
        </w:rPr>
        <w:t xml:space="preserve"> pomiędzy Województwem Podkarp</w:t>
      </w:r>
      <w:r w:rsidR="003C4377" w:rsidRPr="005C1965">
        <w:rPr>
          <w:rFonts w:ascii="Arial" w:hAnsi="Arial" w:cs="Arial"/>
          <w:sz w:val="24"/>
          <w:szCs w:val="24"/>
        </w:rPr>
        <w:t>a</w:t>
      </w:r>
      <w:r w:rsidRPr="005C1965">
        <w:rPr>
          <w:rFonts w:ascii="Arial" w:hAnsi="Arial" w:cs="Arial"/>
          <w:sz w:val="24"/>
          <w:szCs w:val="24"/>
        </w:rPr>
        <w:t xml:space="preserve">ckim a Wykonawcą. </w:t>
      </w:r>
      <w:r w:rsidR="007848EE" w:rsidRPr="005C1965">
        <w:rPr>
          <w:rFonts w:ascii="Arial" w:hAnsi="Arial" w:cs="Arial"/>
          <w:sz w:val="24"/>
          <w:szCs w:val="24"/>
        </w:rPr>
        <w:br/>
      </w:r>
      <w:r w:rsidRPr="005C1965">
        <w:rPr>
          <w:rFonts w:ascii="Arial" w:hAnsi="Arial" w:cs="Arial"/>
          <w:sz w:val="24"/>
          <w:szCs w:val="24"/>
        </w:rPr>
        <w:t>W ramach ww. Umowy Województwo Podkarpackie powierzy Wykonawcy przetwarzanie danych osobowy</w:t>
      </w:r>
      <w:r w:rsidR="003C4377" w:rsidRPr="005C1965">
        <w:rPr>
          <w:rFonts w:ascii="Arial" w:hAnsi="Arial" w:cs="Arial"/>
          <w:sz w:val="24"/>
          <w:szCs w:val="24"/>
        </w:rPr>
        <w:t>ch (pozy</w:t>
      </w:r>
      <w:r w:rsidRPr="005C1965">
        <w:rPr>
          <w:rFonts w:ascii="Arial" w:hAnsi="Arial" w:cs="Arial"/>
          <w:sz w:val="24"/>
          <w:szCs w:val="24"/>
        </w:rPr>
        <w:t>skanych w ramach rekrutacji na s</w:t>
      </w:r>
      <w:r w:rsidR="009B1044" w:rsidRPr="005C1965">
        <w:rPr>
          <w:rFonts w:ascii="Arial" w:hAnsi="Arial" w:cs="Arial"/>
          <w:sz w:val="24"/>
          <w:szCs w:val="24"/>
        </w:rPr>
        <w:t>eminarium</w:t>
      </w:r>
      <w:r w:rsidRPr="005C1965">
        <w:rPr>
          <w:rFonts w:ascii="Arial" w:hAnsi="Arial" w:cs="Arial"/>
          <w:sz w:val="24"/>
          <w:szCs w:val="24"/>
        </w:rPr>
        <w:t xml:space="preserve"> /</w:t>
      </w:r>
      <w:r w:rsidR="009B1044" w:rsidRPr="005C1965">
        <w:rPr>
          <w:rFonts w:ascii="Arial" w:hAnsi="Arial" w:cs="Arial"/>
          <w:sz w:val="24"/>
          <w:szCs w:val="24"/>
        </w:rPr>
        <w:t xml:space="preserve"> konferencję / warsztaty</w:t>
      </w:r>
      <w:r w:rsidR="003C4377" w:rsidRPr="005C1965">
        <w:rPr>
          <w:rFonts w:ascii="Arial" w:hAnsi="Arial" w:cs="Arial"/>
          <w:sz w:val="24"/>
          <w:szCs w:val="24"/>
        </w:rPr>
        <w:t>) na zasadach określonych w tej Umowie.</w:t>
      </w:r>
    </w:p>
    <w:p w:rsidR="00BF5FB1" w:rsidRPr="005C1965" w:rsidRDefault="00ED2FD2" w:rsidP="00654C78">
      <w:pPr>
        <w:pStyle w:val="Nagwek9"/>
        <w:numPr>
          <w:ilvl w:val="0"/>
          <w:numId w:val="39"/>
        </w:numPr>
        <w:spacing w:before="120" w:after="120" w:line="360" w:lineRule="auto"/>
        <w:ind w:left="426" w:hanging="426"/>
        <w:rPr>
          <w:rFonts w:ascii="Arial" w:hAnsi="Arial" w:cs="Arial"/>
          <w:b/>
          <w:i w:val="0"/>
          <w:color w:val="000000" w:themeColor="text1"/>
          <w:sz w:val="24"/>
          <w:szCs w:val="24"/>
        </w:rPr>
      </w:pPr>
      <w:r w:rsidRPr="005C1965">
        <w:rPr>
          <w:rFonts w:ascii="Arial" w:hAnsi="Arial" w:cs="Arial"/>
          <w:b/>
          <w:i w:val="0"/>
          <w:color w:val="000000" w:themeColor="text1"/>
          <w:sz w:val="24"/>
          <w:szCs w:val="24"/>
        </w:rPr>
        <w:t>Postanowienia końcowe</w:t>
      </w:r>
    </w:p>
    <w:p w:rsidR="00ED2FD2" w:rsidRPr="005C1965" w:rsidRDefault="00ED2FD2" w:rsidP="00654C78">
      <w:pPr>
        <w:pStyle w:val="Akapitzlist"/>
        <w:numPr>
          <w:ilvl w:val="0"/>
          <w:numId w:val="21"/>
        </w:numPr>
        <w:spacing w:before="120" w:after="0" w:line="360" w:lineRule="auto"/>
        <w:ind w:left="426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5C1965">
        <w:rPr>
          <w:rFonts w:ascii="Arial" w:hAnsi="Arial" w:cs="Arial"/>
          <w:sz w:val="24"/>
          <w:szCs w:val="24"/>
        </w:rPr>
        <w:t>Wiadomości i wszelkie powiadomienia dla uczestnika mogą być dokonywane w</w:t>
      </w:r>
      <w:r w:rsidR="00173F88" w:rsidRPr="005C1965">
        <w:rPr>
          <w:rFonts w:ascii="Arial" w:hAnsi="Arial" w:cs="Arial"/>
          <w:sz w:val="24"/>
          <w:szCs w:val="24"/>
        </w:rPr>
        <w:t> </w:t>
      </w:r>
      <w:r w:rsidRPr="005C1965">
        <w:rPr>
          <w:rFonts w:ascii="Arial" w:hAnsi="Arial" w:cs="Arial"/>
          <w:sz w:val="24"/>
          <w:szCs w:val="24"/>
        </w:rPr>
        <w:t>formie wiadomości elektronicznej na adres e-mail podany w Formularzu zgłoszeniowym.</w:t>
      </w:r>
    </w:p>
    <w:p w:rsidR="00ED2FD2" w:rsidRPr="005C1965" w:rsidRDefault="00ED2FD2" w:rsidP="00654C78">
      <w:pPr>
        <w:pStyle w:val="Akapitzlist"/>
        <w:numPr>
          <w:ilvl w:val="0"/>
          <w:numId w:val="21"/>
        </w:numPr>
        <w:spacing w:after="0" w:line="36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5C1965">
        <w:rPr>
          <w:rFonts w:ascii="Arial" w:hAnsi="Arial" w:cs="Arial"/>
          <w:sz w:val="24"/>
          <w:szCs w:val="24"/>
        </w:rPr>
        <w:t>Uczestnik s</w:t>
      </w:r>
      <w:r w:rsidR="005E3078" w:rsidRPr="005C1965">
        <w:rPr>
          <w:rFonts w:ascii="Arial" w:hAnsi="Arial" w:cs="Arial"/>
          <w:sz w:val="24"/>
          <w:szCs w:val="24"/>
        </w:rPr>
        <w:t>eminarium / konferencji / warsztatu</w:t>
      </w:r>
      <w:r w:rsidRPr="005C1965">
        <w:rPr>
          <w:rFonts w:ascii="Arial" w:hAnsi="Arial" w:cs="Arial"/>
          <w:sz w:val="24"/>
          <w:szCs w:val="24"/>
        </w:rPr>
        <w:t xml:space="preserve"> musi powiadomić Województw</w:t>
      </w:r>
      <w:r w:rsidR="007F5C4E" w:rsidRPr="005C1965">
        <w:rPr>
          <w:rFonts w:ascii="Arial" w:hAnsi="Arial" w:cs="Arial"/>
          <w:sz w:val="24"/>
          <w:szCs w:val="24"/>
        </w:rPr>
        <w:t>o Podkarpackie o zmianach adresu</w:t>
      </w:r>
      <w:r w:rsidRPr="005C1965">
        <w:rPr>
          <w:rFonts w:ascii="Arial" w:hAnsi="Arial" w:cs="Arial"/>
          <w:sz w:val="24"/>
          <w:szCs w:val="24"/>
        </w:rPr>
        <w:t xml:space="preserve"> e-mail w celu </w:t>
      </w:r>
      <w:r w:rsidR="005E3078" w:rsidRPr="005C1965">
        <w:rPr>
          <w:rFonts w:ascii="Arial" w:hAnsi="Arial" w:cs="Arial"/>
          <w:sz w:val="24"/>
          <w:szCs w:val="24"/>
        </w:rPr>
        <w:t xml:space="preserve">przesłania niezbędnych informacji </w:t>
      </w:r>
      <w:r w:rsidR="009B1044" w:rsidRPr="005C1965">
        <w:rPr>
          <w:rFonts w:ascii="Arial" w:hAnsi="Arial" w:cs="Arial"/>
          <w:sz w:val="24"/>
          <w:szCs w:val="24"/>
        </w:rPr>
        <w:t>dot.</w:t>
      </w:r>
      <w:r w:rsidR="005E3078" w:rsidRPr="005C1965">
        <w:rPr>
          <w:rFonts w:ascii="Arial" w:hAnsi="Arial" w:cs="Arial"/>
          <w:sz w:val="24"/>
          <w:szCs w:val="24"/>
        </w:rPr>
        <w:t xml:space="preserve">  semi</w:t>
      </w:r>
      <w:r w:rsidR="009B1044" w:rsidRPr="005C1965">
        <w:rPr>
          <w:rFonts w:ascii="Arial" w:hAnsi="Arial" w:cs="Arial"/>
          <w:sz w:val="24"/>
          <w:szCs w:val="24"/>
        </w:rPr>
        <w:t>narium / konferencji / warsztatów</w:t>
      </w:r>
      <w:r w:rsidR="005E3078" w:rsidRPr="005C1965">
        <w:rPr>
          <w:rFonts w:ascii="Arial" w:hAnsi="Arial" w:cs="Arial"/>
          <w:sz w:val="24"/>
          <w:szCs w:val="24"/>
        </w:rPr>
        <w:t>)</w:t>
      </w:r>
      <w:r w:rsidR="00023A1B" w:rsidRPr="005C1965">
        <w:rPr>
          <w:rFonts w:ascii="Arial" w:hAnsi="Arial" w:cs="Arial"/>
          <w:sz w:val="24"/>
          <w:szCs w:val="24"/>
        </w:rPr>
        <w:t>.</w:t>
      </w:r>
    </w:p>
    <w:p w:rsidR="00ED2FD2" w:rsidRPr="005C1965" w:rsidRDefault="00ED2FD2" w:rsidP="00654C78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5C1965">
        <w:rPr>
          <w:rFonts w:ascii="Arial" w:hAnsi="Arial" w:cs="Arial"/>
          <w:i/>
          <w:sz w:val="24"/>
          <w:szCs w:val="24"/>
        </w:rPr>
        <w:t xml:space="preserve">Regulamin </w:t>
      </w:r>
      <w:r w:rsidR="00A7342E" w:rsidRPr="005C1965">
        <w:rPr>
          <w:rFonts w:ascii="Arial" w:hAnsi="Arial" w:cs="Arial"/>
          <w:i/>
          <w:sz w:val="24"/>
          <w:szCs w:val="24"/>
        </w:rPr>
        <w:t>s</w:t>
      </w:r>
      <w:r w:rsidR="003C4377" w:rsidRPr="005C1965">
        <w:rPr>
          <w:rFonts w:ascii="Arial" w:hAnsi="Arial" w:cs="Arial"/>
          <w:i/>
          <w:sz w:val="24"/>
          <w:szCs w:val="24"/>
        </w:rPr>
        <w:t xml:space="preserve">potkań edukacyjnych </w:t>
      </w:r>
      <w:r w:rsidR="00A7342E" w:rsidRPr="005C1965">
        <w:rPr>
          <w:rFonts w:ascii="Arial" w:hAnsi="Arial" w:cs="Arial"/>
          <w:i/>
          <w:sz w:val="24"/>
          <w:szCs w:val="24"/>
        </w:rPr>
        <w:t xml:space="preserve">organizowanych przez Województwo Podkarpackie </w:t>
      </w:r>
      <w:r w:rsidRPr="005C1965">
        <w:rPr>
          <w:rFonts w:ascii="Arial" w:hAnsi="Arial" w:cs="Arial"/>
          <w:sz w:val="24"/>
          <w:szCs w:val="24"/>
        </w:rPr>
        <w:t>udostępniony jest na stronie Samorządu Województwa Podkarpackiego w</w:t>
      </w:r>
      <w:r w:rsidR="00A7342E" w:rsidRPr="005C1965">
        <w:rPr>
          <w:rFonts w:ascii="Arial" w:hAnsi="Arial" w:cs="Arial"/>
          <w:sz w:val="24"/>
          <w:szCs w:val="24"/>
        </w:rPr>
        <w:t> </w:t>
      </w:r>
      <w:r w:rsidRPr="005C1965">
        <w:rPr>
          <w:rFonts w:ascii="Arial" w:hAnsi="Arial" w:cs="Arial"/>
          <w:sz w:val="24"/>
          <w:szCs w:val="24"/>
        </w:rPr>
        <w:t>zakładce Gospodarka i Transport /  Rewitalizacja</w:t>
      </w:r>
      <w:r w:rsidR="003E14BB" w:rsidRPr="005C1965">
        <w:rPr>
          <w:rFonts w:ascii="Arial" w:hAnsi="Arial" w:cs="Arial"/>
          <w:sz w:val="24"/>
          <w:szCs w:val="24"/>
        </w:rPr>
        <w:t xml:space="preserve"> / Szkolenia</w:t>
      </w:r>
      <w:r w:rsidRPr="005C1965">
        <w:rPr>
          <w:rFonts w:ascii="Arial" w:hAnsi="Arial" w:cs="Arial"/>
          <w:sz w:val="24"/>
          <w:szCs w:val="24"/>
        </w:rPr>
        <w:t>, która umożliwia jego pozyskanie i zapoznanie się z jego treścią.</w:t>
      </w:r>
    </w:p>
    <w:sectPr w:rsidR="00ED2FD2" w:rsidRPr="005C1965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255" w:rsidRDefault="00F52255" w:rsidP="008528D8">
      <w:pPr>
        <w:spacing w:after="0" w:line="240" w:lineRule="auto"/>
      </w:pPr>
      <w:r>
        <w:separator/>
      </w:r>
    </w:p>
  </w:endnote>
  <w:endnote w:type="continuationSeparator" w:id="0">
    <w:p w:rsidR="00F52255" w:rsidRDefault="00F52255" w:rsidP="00852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3996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57D59" w:rsidRDefault="00A57D5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C6FAA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C6FAA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57D59" w:rsidRDefault="00A57D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255" w:rsidRDefault="00F52255" w:rsidP="008528D8">
      <w:pPr>
        <w:spacing w:after="0" w:line="240" w:lineRule="auto"/>
      </w:pPr>
      <w:r>
        <w:separator/>
      </w:r>
    </w:p>
  </w:footnote>
  <w:footnote w:type="continuationSeparator" w:id="0">
    <w:p w:rsidR="00F52255" w:rsidRDefault="00F52255" w:rsidP="00852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8D8" w:rsidRDefault="008528D8">
    <w:pPr>
      <w:pStyle w:val="Nagwek"/>
    </w:pPr>
    <w:r w:rsidRPr="005F44E7">
      <w:rPr>
        <w:rFonts w:eastAsia="Arial Unicode MS"/>
        <w:b/>
        <w:noProof/>
        <w:sz w:val="28"/>
        <w:szCs w:val="28"/>
        <w:lang w:eastAsia="pl-PL"/>
      </w:rPr>
      <w:drawing>
        <wp:inline distT="0" distB="0" distL="0" distR="0" wp14:anchorId="303FA689" wp14:editId="14E4ABB7">
          <wp:extent cx="5760720" cy="932815"/>
          <wp:effectExtent l="0" t="0" r="0" b="0"/>
          <wp:docPr id="1" name="Obraz 1" descr="Logotypy Programu Pomoc Techniczna, Rzeczpospolitej Polskiej, Województwa Podkarpackiego i Unii Europejskiej Funduszu Spójności 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D65EF"/>
    <w:multiLevelType w:val="hybridMultilevel"/>
    <w:tmpl w:val="8662E4F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C400D3"/>
    <w:multiLevelType w:val="hybridMultilevel"/>
    <w:tmpl w:val="B6C2CD7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A91E48"/>
    <w:multiLevelType w:val="hybridMultilevel"/>
    <w:tmpl w:val="C3507060"/>
    <w:lvl w:ilvl="0" w:tplc="93CEC9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A1A7C"/>
    <w:multiLevelType w:val="hybridMultilevel"/>
    <w:tmpl w:val="EE34DBDC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CA65CE2"/>
    <w:multiLevelType w:val="hybridMultilevel"/>
    <w:tmpl w:val="2C5AD510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 w15:restartNumberingAfterBreak="0">
    <w:nsid w:val="0DB802E3"/>
    <w:multiLevelType w:val="hybridMultilevel"/>
    <w:tmpl w:val="8018A186"/>
    <w:lvl w:ilvl="0" w:tplc="24B477F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E767610"/>
    <w:multiLevelType w:val="hybridMultilevel"/>
    <w:tmpl w:val="17660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864C1C"/>
    <w:multiLevelType w:val="hybridMultilevel"/>
    <w:tmpl w:val="26FA9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BD2B2F"/>
    <w:multiLevelType w:val="hybridMultilevel"/>
    <w:tmpl w:val="C6B82496"/>
    <w:lvl w:ilvl="0" w:tplc="DED87EC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3CC28C1"/>
    <w:multiLevelType w:val="hybridMultilevel"/>
    <w:tmpl w:val="678CCD5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41B7817"/>
    <w:multiLevelType w:val="hybridMultilevel"/>
    <w:tmpl w:val="A2343694"/>
    <w:lvl w:ilvl="0" w:tplc="69102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43600A0"/>
    <w:multiLevelType w:val="hybridMultilevel"/>
    <w:tmpl w:val="DEF86BB0"/>
    <w:lvl w:ilvl="0" w:tplc="D8968C7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050914"/>
    <w:multiLevelType w:val="hybridMultilevel"/>
    <w:tmpl w:val="2D8261F4"/>
    <w:lvl w:ilvl="0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13" w15:restartNumberingAfterBreak="0">
    <w:nsid w:val="244354A5"/>
    <w:multiLevelType w:val="hybridMultilevel"/>
    <w:tmpl w:val="17907056"/>
    <w:lvl w:ilvl="0" w:tplc="E4B4729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A5E1D70"/>
    <w:multiLevelType w:val="hybridMultilevel"/>
    <w:tmpl w:val="88744CA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4C6793"/>
    <w:multiLevelType w:val="hybridMultilevel"/>
    <w:tmpl w:val="C6BEF1B0"/>
    <w:lvl w:ilvl="0" w:tplc="9E048F8C">
      <w:start w:val="1"/>
      <w:numFmt w:val="lowerLetter"/>
      <w:lvlText w:val="%1)"/>
      <w:lvlJc w:val="left"/>
      <w:pPr>
        <w:ind w:left="927" w:hanging="360"/>
      </w:pPr>
      <w:rPr>
        <w:rFonts w:ascii="Arial" w:hAnsi="Arial" w:cs="Arial" w:hint="default"/>
        <w:color w:val="000000" w:themeColor="text1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B404801"/>
    <w:multiLevelType w:val="hybridMultilevel"/>
    <w:tmpl w:val="342A79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C77F98"/>
    <w:multiLevelType w:val="hybridMultilevel"/>
    <w:tmpl w:val="76260DAA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DCA2497"/>
    <w:multiLevelType w:val="hybridMultilevel"/>
    <w:tmpl w:val="33CA21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07360F"/>
    <w:multiLevelType w:val="hybridMultilevel"/>
    <w:tmpl w:val="4E7ECC9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01353E2"/>
    <w:multiLevelType w:val="hybridMultilevel"/>
    <w:tmpl w:val="E416CDC0"/>
    <w:lvl w:ilvl="0" w:tplc="F6D86660">
      <w:start w:val="1"/>
      <w:numFmt w:val="decimal"/>
      <w:lvlText w:val="%1)"/>
      <w:lvlJc w:val="left"/>
      <w:pPr>
        <w:ind w:left="785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41C324F4"/>
    <w:multiLevelType w:val="hybridMultilevel"/>
    <w:tmpl w:val="ACA23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5A0125"/>
    <w:multiLevelType w:val="hybridMultilevel"/>
    <w:tmpl w:val="B090F55E"/>
    <w:lvl w:ilvl="0" w:tplc="56AA32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D17ACD6E">
      <w:start w:val="1"/>
      <w:numFmt w:val="lowerRoman"/>
      <w:lvlText w:val="%2)"/>
      <w:lvlJc w:val="left"/>
      <w:pPr>
        <w:ind w:left="1364" w:hanging="360"/>
      </w:pPr>
      <w:rPr>
        <w:rFonts w:ascii="Arial" w:eastAsiaTheme="minorHAns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613773B"/>
    <w:multiLevelType w:val="hybridMultilevel"/>
    <w:tmpl w:val="A9FA657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6736C65"/>
    <w:multiLevelType w:val="hybridMultilevel"/>
    <w:tmpl w:val="49A48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C86F13"/>
    <w:multiLevelType w:val="hybridMultilevel"/>
    <w:tmpl w:val="7B586650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9824EE3"/>
    <w:multiLevelType w:val="hybridMultilevel"/>
    <w:tmpl w:val="2EEA0F30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9B9726A"/>
    <w:multiLevelType w:val="hybridMultilevel"/>
    <w:tmpl w:val="1C5A0C1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D672C8C"/>
    <w:multiLevelType w:val="hybridMultilevel"/>
    <w:tmpl w:val="D1E61F8A"/>
    <w:lvl w:ilvl="0" w:tplc="62BADB6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686412"/>
    <w:multiLevelType w:val="hybridMultilevel"/>
    <w:tmpl w:val="9848B088"/>
    <w:lvl w:ilvl="0" w:tplc="CACA22A2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  <w:strike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E6243E"/>
    <w:multiLevelType w:val="hybridMultilevel"/>
    <w:tmpl w:val="5B486C60"/>
    <w:lvl w:ilvl="0" w:tplc="0D0A85FA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1" w15:restartNumberingAfterBreak="0">
    <w:nsid w:val="4FD720E2"/>
    <w:multiLevelType w:val="hybridMultilevel"/>
    <w:tmpl w:val="4394127E"/>
    <w:lvl w:ilvl="0" w:tplc="0415000F">
      <w:start w:val="1"/>
      <w:numFmt w:val="decimal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2" w15:restartNumberingAfterBreak="0">
    <w:nsid w:val="511F5D8C"/>
    <w:multiLevelType w:val="hybridMultilevel"/>
    <w:tmpl w:val="7D1C1A6A"/>
    <w:lvl w:ilvl="0" w:tplc="0415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3" w15:restartNumberingAfterBreak="0">
    <w:nsid w:val="51810DAC"/>
    <w:multiLevelType w:val="hybridMultilevel"/>
    <w:tmpl w:val="4366EED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55253F56"/>
    <w:multiLevelType w:val="hybridMultilevel"/>
    <w:tmpl w:val="14B0FB8C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57D70F13"/>
    <w:multiLevelType w:val="hybridMultilevel"/>
    <w:tmpl w:val="177665FE"/>
    <w:lvl w:ilvl="0" w:tplc="0415000F">
      <w:start w:val="1"/>
      <w:numFmt w:val="decimal"/>
      <w:lvlText w:val="%1."/>
      <w:lvlJc w:val="left"/>
      <w:pPr>
        <w:ind w:left="2586" w:hanging="360"/>
      </w:pPr>
    </w:lvl>
    <w:lvl w:ilvl="1" w:tplc="04150019" w:tentative="1">
      <w:start w:val="1"/>
      <w:numFmt w:val="lowerLetter"/>
      <w:lvlText w:val="%2."/>
      <w:lvlJc w:val="left"/>
      <w:pPr>
        <w:ind w:left="3306" w:hanging="360"/>
      </w:pPr>
    </w:lvl>
    <w:lvl w:ilvl="2" w:tplc="0415001B" w:tentative="1">
      <w:start w:val="1"/>
      <w:numFmt w:val="lowerRoman"/>
      <w:lvlText w:val="%3."/>
      <w:lvlJc w:val="right"/>
      <w:pPr>
        <w:ind w:left="4026" w:hanging="180"/>
      </w:pPr>
    </w:lvl>
    <w:lvl w:ilvl="3" w:tplc="0415000F" w:tentative="1">
      <w:start w:val="1"/>
      <w:numFmt w:val="decimal"/>
      <w:lvlText w:val="%4."/>
      <w:lvlJc w:val="left"/>
      <w:pPr>
        <w:ind w:left="4746" w:hanging="360"/>
      </w:pPr>
    </w:lvl>
    <w:lvl w:ilvl="4" w:tplc="04150019" w:tentative="1">
      <w:start w:val="1"/>
      <w:numFmt w:val="lowerLetter"/>
      <w:lvlText w:val="%5."/>
      <w:lvlJc w:val="left"/>
      <w:pPr>
        <w:ind w:left="5466" w:hanging="360"/>
      </w:pPr>
    </w:lvl>
    <w:lvl w:ilvl="5" w:tplc="0415001B" w:tentative="1">
      <w:start w:val="1"/>
      <w:numFmt w:val="lowerRoman"/>
      <w:lvlText w:val="%6."/>
      <w:lvlJc w:val="right"/>
      <w:pPr>
        <w:ind w:left="6186" w:hanging="180"/>
      </w:pPr>
    </w:lvl>
    <w:lvl w:ilvl="6" w:tplc="0415000F" w:tentative="1">
      <w:start w:val="1"/>
      <w:numFmt w:val="decimal"/>
      <w:lvlText w:val="%7."/>
      <w:lvlJc w:val="left"/>
      <w:pPr>
        <w:ind w:left="6906" w:hanging="360"/>
      </w:pPr>
    </w:lvl>
    <w:lvl w:ilvl="7" w:tplc="04150019" w:tentative="1">
      <w:start w:val="1"/>
      <w:numFmt w:val="lowerLetter"/>
      <w:lvlText w:val="%8."/>
      <w:lvlJc w:val="left"/>
      <w:pPr>
        <w:ind w:left="7626" w:hanging="360"/>
      </w:pPr>
    </w:lvl>
    <w:lvl w:ilvl="8" w:tplc="0415001B" w:tentative="1">
      <w:start w:val="1"/>
      <w:numFmt w:val="lowerRoman"/>
      <w:lvlText w:val="%9."/>
      <w:lvlJc w:val="right"/>
      <w:pPr>
        <w:ind w:left="8346" w:hanging="180"/>
      </w:pPr>
    </w:lvl>
  </w:abstractNum>
  <w:abstractNum w:abstractNumId="36" w15:restartNumberingAfterBreak="0">
    <w:nsid w:val="69E12C0E"/>
    <w:multiLevelType w:val="hybridMultilevel"/>
    <w:tmpl w:val="A386D472"/>
    <w:lvl w:ilvl="0" w:tplc="D75C6186">
      <w:start w:val="1"/>
      <w:numFmt w:val="decimal"/>
      <w:lvlText w:val="%1)"/>
      <w:lvlJc w:val="left"/>
      <w:pPr>
        <w:ind w:left="644" w:hanging="360"/>
      </w:pPr>
      <w:rPr>
        <w:rFonts w:ascii="Arial" w:eastAsia="Calibri" w:hAnsi="Arial" w:cs="Arial"/>
        <w:color w:val="auto"/>
        <w:sz w:val="23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6AC84BF3"/>
    <w:multiLevelType w:val="hybridMultilevel"/>
    <w:tmpl w:val="F80A2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607E72"/>
    <w:multiLevelType w:val="hybridMultilevel"/>
    <w:tmpl w:val="5EAA23B2"/>
    <w:lvl w:ilvl="0" w:tplc="0D0A85F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9" w15:restartNumberingAfterBreak="0">
    <w:nsid w:val="6C66573B"/>
    <w:multiLevelType w:val="hybridMultilevel"/>
    <w:tmpl w:val="F80C92E6"/>
    <w:lvl w:ilvl="0" w:tplc="0415000B">
      <w:start w:val="1"/>
      <w:numFmt w:val="bullet"/>
      <w:lvlText w:val=""/>
      <w:lvlJc w:val="left"/>
      <w:pPr>
        <w:ind w:left="16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0" w15:restartNumberingAfterBreak="0">
    <w:nsid w:val="6D1A5A60"/>
    <w:multiLevelType w:val="hybridMultilevel"/>
    <w:tmpl w:val="D41CEE0A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1" w15:restartNumberingAfterBreak="0">
    <w:nsid w:val="701C3667"/>
    <w:multiLevelType w:val="hybridMultilevel"/>
    <w:tmpl w:val="FAD0BDA0"/>
    <w:lvl w:ilvl="0" w:tplc="EC089EE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5AC150A"/>
    <w:multiLevelType w:val="hybridMultilevel"/>
    <w:tmpl w:val="B082E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812F85"/>
    <w:multiLevelType w:val="hybridMultilevel"/>
    <w:tmpl w:val="D64849C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AC65BF"/>
    <w:multiLevelType w:val="hybridMultilevel"/>
    <w:tmpl w:val="246453E6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5" w15:restartNumberingAfterBreak="0">
    <w:nsid w:val="7ACA6A6D"/>
    <w:multiLevelType w:val="hybridMultilevel"/>
    <w:tmpl w:val="D2CEC2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D05EFF"/>
    <w:multiLevelType w:val="hybridMultilevel"/>
    <w:tmpl w:val="166A2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11"/>
  </w:num>
  <w:num w:numId="3">
    <w:abstractNumId w:val="20"/>
  </w:num>
  <w:num w:numId="4">
    <w:abstractNumId w:val="28"/>
  </w:num>
  <w:num w:numId="5">
    <w:abstractNumId w:val="26"/>
  </w:num>
  <w:num w:numId="6">
    <w:abstractNumId w:val="3"/>
  </w:num>
  <w:num w:numId="7">
    <w:abstractNumId w:val="33"/>
  </w:num>
  <w:num w:numId="8">
    <w:abstractNumId w:val="45"/>
  </w:num>
  <w:num w:numId="9">
    <w:abstractNumId w:val="31"/>
  </w:num>
  <w:num w:numId="10">
    <w:abstractNumId w:val="43"/>
  </w:num>
  <w:num w:numId="11">
    <w:abstractNumId w:val="23"/>
  </w:num>
  <w:num w:numId="12">
    <w:abstractNumId w:val="5"/>
  </w:num>
  <w:num w:numId="13">
    <w:abstractNumId w:val="35"/>
  </w:num>
  <w:num w:numId="14">
    <w:abstractNumId w:val="10"/>
  </w:num>
  <w:num w:numId="15">
    <w:abstractNumId w:val="25"/>
  </w:num>
  <w:num w:numId="16">
    <w:abstractNumId w:val="15"/>
  </w:num>
  <w:num w:numId="17">
    <w:abstractNumId w:val="18"/>
  </w:num>
  <w:num w:numId="18">
    <w:abstractNumId w:val="13"/>
  </w:num>
  <w:num w:numId="19">
    <w:abstractNumId w:val="9"/>
  </w:num>
  <w:num w:numId="20">
    <w:abstractNumId w:val="4"/>
  </w:num>
  <w:num w:numId="21">
    <w:abstractNumId w:val="8"/>
  </w:num>
  <w:num w:numId="22">
    <w:abstractNumId w:val="1"/>
  </w:num>
  <w:num w:numId="23">
    <w:abstractNumId w:val="41"/>
  </w:num>
  <w:num w:numId="24">
    <w:abstractNumId w:val="2"/>
  </w:num>
  <w:num w:numId="25">
    <w:abstractNumId w:val="27"/>
  </w:num>
  <w:num w:numId="26">
    <w:abstractNumId w:val="32"/>
  </w:num>
  <w:num w:numId="27">
    <w:abstractNumId w:val="14"/>
  </w:num>
  <w:num w:numId="28">
    <w:abstractNumId w:val="39"/>
  </w:num>
  <w:num w:numId="29">
    <w:abstractNumId w:val="34"/>
  </w:num>
  <w:num w:numId="30">
    <w:abstractNumId w:val="0"/>
  </w:num>
  <w:num w:numId="31">
    <w:abstractNumId w:val="44"/>
  </w:num>
  <w:num w:numId="32">
    <w:abstractNumId w:val="36"/>
  </w:num>
  <w:num w:numId="33">
    <w:abstractNumId w:val="12"/>
  </w:num>
  <w:num w:numId="34">
    <w:abstractNumId w:val="40"/>
  </w:num>
  <w:num w:numId="35">
    <w:abstractNumId w:val="38"/>
  </w:num>
  <w:num w:numId="36">
    <w:abstractNumId w:val="22"/>
  </w:num>
  <w:num w:numId="37">
    <w:abstractNumId w:val="30"/>
  </w:num>
  <w:num w:numId="38">
    <w:abstractNumId w:val="29"/>
  </w:num>
  <w:num w:numId="39">
    <w:abstractNumId w:val="19"/>
  </w:num>
  <w:num w:numId="40">
    <w:abstractNumId w:val="42"/>
  </w:num>
  <w:num w:numId="41">
    <w:abstractNumId w:val="6"/>
  </w:num>
  <w:num w:numId="42">
    <w:abstractNumId w:val="37"/>
  </w:num>
  <w:num w:numId="43">
    <w:abstractNumId w:val="21"/>
  </w:num>
  <w:num w:numId="44">
    <w:abstractNumId w:val="7"/>
  </w:num>
  <w:num w:numId="45">
    <w:abstractNumId w:val="16"/>
  </w:num>
  <w:num w:numId="46">
    <w:abstractNumId w:val="24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18C"/>
    <w:rsid w:val="00023A1B"/>
    <w:rsid w:val="00083AE4"/>
    <w:rsid w:val="00084B54"/>
    <w:rsid w:val="000A4E5C"/>
    <w:rsid w:val="00144FF1"/>
    <w:rsid w:val="001459FD"/>
    <w:rsid w:val="00170C7F"/>
    <w:rsid w:val="001732FB"/>
    <w:rsid w:val="00173F88"/>
    <w:rsid w:val="001A528A"/>
    <w:rsid w:val="001A58D3"/>
    <w:rsid w:val="001B1FF1"/>
    <w:rsid w:val="001B75A3"/>
    <w:rsid w:val="001C6FAA"/>
    <w:rsid w:val="00213FE9"/>
    <w:rsid w:val="00297673"/>
    <w:rsid w:val="002A56A2"/>
    <w:rsid w:val="00301052"/>
    <w:rsid w:val="00313D53"/>
    <w:rsid w:val="0032070D"/>
    <w:rsid w:val="00320F74"/>
    <w:rsid w:val="00361DE2"/>
    <w:rsid w:val="00366188"/>
    <w:rsid w:val="003954AA"/>
    <w:rsid w:val="00396301"/>
    <w:rsid w:val="003B218C"/>
    <w:rsid w:val="003C0C8F"/>
    <w:rsid w:val="003C4377"/>
    <w:rsid w:val="003E14BB"/>
    <w:rsid w:val="00413B14"/>
    <w:rsid w:val="00482359"/>
    <w:rsid w:val="00486533"/>
    <w:rsid w:val="00491FD9"/>
    <w:rsid w:val="00543944"/>
    <w:rsid w:val="005B6B1C"/>
    <w:rsid w:val="005C1965"/>
    <w:rsid w:val="005C79E8"/>
    <w:rsid w:val="005E3078"/>
    <w:rsid w:val="0060623D"/>
    <w:rsid w:val="00612BE0"/>
    <w:rsid w:val="00636244"/>
    <w:rsid w:val="00651BF5"/>
    <w:rsid w:val="00654C78"/>
    <w:rsid w:val="00671ACE"/>
    <w:rsid w:val="006E396F"/>
    <w:rsid w:val="006F261F"/>
    <w:rsid w:val="006F685E"/>
    <w:rsid w:val="0070387E"/>
    <w:rsid w:val="007254B1"/>
    <w:rsid w:val="0073413D"/>
    <w:rsid w:val="007848EE"/>
    <w:rsid w:val="007F5C4E"/>
    <w:rsid w:val="008448A2"/>
    <w:rsid w:val="008528D8"/>
    <w:rsid w:val="0087017F"/>
    <w:rsid w:val="00880D46"/>
    <w:rsid w:val="00894693"/>
    <w:rsid w:val="008A4495"/>
    <w:rsid w:val="008A5D48"/>
    <w:rsid w:val="008E6239"/>
    <w:rsid w:val="0093475A"/>
    <w:rsid w:val="0094171C"/>
    <w:rsid w:val="009607E5"/>
    <w:rsid w:val="00965C4B"/>
    <w:rsid w:val="009B1044"/>
    <w:rsid w:val="009C3E1E"/>
    <w:rsid w:val="00A36404"/>
    <w:rsid w:val="00A435F8"/>
    <w:rsid w:val="00A57D59"/>
    <w:rsid w:val="00A7342E"/>
    <w:rsid w:val="00AA2061"/>
    <w:rsid w:val="00AC32DF"/>
    <w:rsid w:val="00AC453B"/>
    <w:rsid w:val="00AD2D4E"/>
    <w:rsid w:val="00AD6190"/>
    <w:rsid w:val="00AD6406"/>
    <w:rsid w:val="00B26C3A"/>
    <w:rsid w:val="00B6281C"/>
    <w:rsid w:val="00B94C0B"/>
    <w:rsid w:val="00B96040"/>
    <w:rsid w:val="00BE26C8"/>
    <w:rsid w:val="00BF5FB1"/>
    <w:rsid w:val="00C13BD5"/>
    <w:rsid w:val="00C412D2"/>
    <w:rsid w:val="00C42544"/>
    <w:rsid w:val="00C610D3"/>
    <w:rsid w:val="00C753D6"/>
    <w:rsid w:val="00C8138A"/>
    <w:rsid w:val="00C8428B"/>
    <w:rsid w:val="00C93295"/>
    <w:rsid w:val="00CB26D0"/>
    <w:rsid w:val="00CC2152"/>
    <w:rsid w:val="00CE1F17"/>
    <w:rsid w:val="00CE6727"/>
    <w:rsid w:val="00D808F7"/>
    <w:rsid w:val="00D82C67"/>
    <w:rsid w:val="00D85F38"/>
    <w:rsid w:val="00DB0018"/>
    <w:rsid w:val="00DD5156"/>
    <w:rsid w:val="00E77EFD"/>
    <w:rsid w:val="00E83F4E"/>
    <w:rsid w:val="00EB2292"/>
    <w:rsid w:val="00EC1CE3"/>
    <w:rsid w:val="00EC5B5F"/>
    <w:rsid w:val="00ED2FD2"/>
    <w:rsid w:val="00EF1C87"/>
    <w:rsid w:val="00F15388"/>
    <w:rsid w:val="00F52255"/>
    <w:rsid w:val="00F81131"/>
    <w:rsid w:val="00FF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CE62B38E-27C4-4A55-867A-A3E4FBBE6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C19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C19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C19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C196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C196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C196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5C196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5C196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5C196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Tekst punktowanie,Numerowanie,List Paragraph,maz_wyliczenie,opis dzialania,K-P_odwolanie,A_wyliczenie,Akapit z listą5CxSpLast,Akapit z listą5,Akapit z listą 1,Kolorowa lista — akcent 11,Akapit z listą BS,BulletC,L1"/>
    <w:basedOn w:val="Normalny"/>
    <w:link w:val="AkapitzlistZnak"/>
    <w:uiPriority w:val="34"/>
    <w:qFormat/>
    <w:rsid w:val="00AA20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52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28D8"/>
  </w:style>
  <w:style w:type="paragraph" w:styleId="Stopka">
    <w:name w:val="footer"/>
    <w:basedOn w:val="Normalny"/>
    <w:link w:val="StopkaZnak"/>
    <w:uiPriority w:val="99"/>
    <w:unhideWhenUsed/>
    <w:rsid w:val="00852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28D8"/>
  </w:style>
  <w:style w:type="paragraph" w:styleId="Tekstpodstawowywcity">
    <w:name w:val="Body Text Indent"/>
    <w:basedOn w:val="Normalny"/>
    <w:link w:val="TekstpodstawowywcityZnak"/>
    <w:uiPriority w:val="99"/>
    <w:unhideWhenUsed/>
    <w:rsid w:val="00084B54"/>
    <w:pPr>
      <w:spacing w:after="120" w:line="276" w:lineRule="auto"/>
      <w:ind w:left="283" w:firstLine="567"/>
      <w:jc w:val="both"/>
    </w:pPr>
    <w:rPr>
      <w:rFonts w:ascii="Arial" w:eastAsia="Calibri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84B54"/>
    <w:rPr>
      <w:rFonts w:ascii="Arial" w:eastAsia="Calibri" w:hAnsi="Arial" w:cs="Arial"/>
    </w:rPr>
  </w:style>
  <w:style w:type="character" w:customStyle="1" w:styleId="AkapitzlistZnak">
    <w:name w:val="Akapit z listą Znak"/>
    <w:aliases w:val="Tekst punktowanie Znak,Numerowanie Znak,List Paragraph Znak,maz_wyliczenie Znak,opis dzialania Znak,K-P_odwolanie Znak,A_wyliczenie Znak,Akapit z listą5CxSpLast Znak,Akapit z listą5 Znak,Akapit z listą 1 Znak,Akapit z listą BS Znak"/>
    <w:link w:val="Akapitzlist"/>
    <w:uiPriority w:val="34"/>
    <w:qFormat/>
    <w:locked/>
    <w:rsid w:val="00084B54"/>
  </w:style>
  <w:style w:type="character" w:styleId="Hipercze">
    <w:name w:val="Hyperlink"/>
    <w:basedOn w:val="Domylnaczcionkaakapitu"/>
    <w:uiPriority w:val="99"/>
    <w:unhideWhenUsed/>
    <w:rsid w:val="00BF5FB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7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7673"/>
    <w:rPr>
      <w:rFonts w:ascii="Segoe UI" w:hAnsi="Segoe UI" w:cs="Segoe UI"/>
      <w:sz w:val="18"/>
      <w:szCs w:val="18"/>
    </w:rPr>
  </w:style>
  <w:style w:type="character" w:customStyle="1" w:styleId="highlight">
    <w:name w:val="highlight"/>
    <w:basedOn w:val="Domylnaczcionkaakapitu"/>
    <w:rsid w:val="00C93295"/>
  </w:style>
  <w:style w:type="paragraph" w:styleId="Tytu">
    <w:name w:val="Title"/>
    <w:basedOn w:val="Normalny"/>
    <w:next w:val="Normalny"/>
    <w:link w:val="TytuZnak"/>
    <w:uiPriority w:val="10"/>
    <w:qFormat/>
    <w:rsid w:val="005C196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C19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5C196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C196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C196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C196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5C196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5C196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5C196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5C19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5C19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nyWeb">
    <w:name w:val="Normal (Web)"/>
    <w:basedOn w:val="Normalny"/>
    <w:uiPriority w:val="99"/>
    <w:unhideWhenUsed/>
    <w:rsid w:val="00144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piatkiewicz@podkarpacki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.piatkiewicz@podkarpacki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witalizuj@podkarpackie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276B7-3299-4141-8150-22F81A96D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2273</Words>
  <Characters>13639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Piątkiewicz Barbara</dc:creator>
  <cp:keywords/>
  <dc:description/>
  <cp:lastModifiedBy>Piątkiewicz Barbara</cp:lastModifiedBy>
  <cp:revision>3</cp:revision>
  <cp:lastPrinted>2021-10-06T09:37:00Z</cp:lastPrinted>
  <dcterms:created xsi:type="dcterms:W3CDTF">2021-10-06T09:15:00Z</dcterms:created>
  <dcterms:modified xsi:type="dcterms:W3CDTF">2021-10-06T09:51:00Z</dcterms:modified>
</cp:coreProperties>
</file>